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76" w:type="dxa"/>
        <w:tblLook w:val="04E0" w:firstRow="1" w:lastRow="1" w:firstColumn="1" w:lastColumn="0" w:noHBand="0" w:noVBand="1"/>
      </w:tblPr>
      <w:tblGrid>
        <w:gridCol w:w="2547"/>
        <w:gridCol w:w="7229"/>
      </w:tblGrid>
      <w:tr w:rsidR="00F41624" w:rsidTr="00D70541">
        <w:trPr>
          <w:trHeight w:val="416"/>
        </w:trPr>
        <w:tc>
          <w:tcPr>
            <w:tcW w:w="9776" w:type="dxa"/>
            <w:gridSpan w:val="2"/>
          </w:tcPr>
          <w:p w:rsidR="00F41624" w:rsidRPr="00D70541" w:rsidRDefault="00EF50B3" w:rsidP="006B0CE1">
            <w:pPr>
              <w:rPr>
                <w:sz w:val="20"/>
                <w:szCs w:val="20"/>
              </w:rPr>
            </w:pPr>
            <w:r w:rsidRPr="00D70541">
              <w:rPr>
                <w:sz w:val="20"/>
                <w:szCs w:val="20"/>
              </w:rPr>
              <w:t>Le infor</w:t>
            </w:r>
            <w:r w:rsidR="006B0CE1" w:rsidRPr="00D70541">
              <w:rPr>
                <w:sz w:val="20"/>
                <w:szCs w:val="20"/>
              </w:rPr>
              <w:t>mazioni oggetto di pubblicazione</w:t>
            </w:r>
            <w:r w:rsidRPr="00D70541">
              <w:rPr>
                <w:sz w:val="20"/>
                <w:szCs w:val="20"/>
              </w:rPr>
              <w:t xml:space="preserve"> sui siti web istituzionali da parte delle </w:t>
            </w:r>
            <w:r w:rsidR="006B0CE1" w:rsidRPr="00D70541">
              <w:rPr>
                <w:sz w:val="20"/>
                <w:szCs w:val="20"/>
              </w:rPr>
              <w:t>A</w:t>
            </w:r>
            <w:r w:rsidRPr="00D70541">
              <w:rPr>
                <w:sz w:val="20"/>
                <w:szCs w:val="20"/>
              </w:rPr>
              <w:t xml:space="preserve">mministrazioni e degli </w:t>
            </w:r>
            <w:r w:rsidR="006B0CE1" w:rsidRPr="00D70541">
              <w:rPr>
                <w:sz w:val="20"/>
                <w:szCs w:val="20"/>
              </w:rPr>
              <w:t>E</w:t>
            </w:r>
            <w:r w:rsidRPr="00D70541">
              <w:rPr>
                <w:sz w:val="20"/>
                <w:szCs w:val="20"/>
              </w:rPr>
              <w:t>nti sono le seguenti:</w:t>
            </w:r>
          </w:p>
        </w:tc>
      </w:tr>
      <w:tr w:rsidR="00F41624" w:rsidTr="00D70541">
        <w:trPr>
          <w:trHeight w:val="328"/>
        </w:trPr>
        <w:tc>
          <w:tcPr>
            <w:tcW w:w="2547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Dato</w:t>
            </w:r>
          </w:p>
        </w:tc>
        <w:tc>
          <w:tcPr>
            <w:tcW w:w="7229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Descrizione</w:t>
            </w:r>
          </w:p>
        </w:tc>
      </w:tr>
      <w:tr w:rsidR="00F41624" w:rsidTr="00D70541">
        <w:trPr>
          <w:trHeight w:val="981"/>
        </w:trPr>
        <w:tc>
          <w:tcPr>
            <w:tcW w:w="2547" w:type="dxa"/>
          </w:tcPr>
          <w:p w:rsidR="00F41624" w:rsidRPr="006B0CE1" w:rsidRDefault="00EF50B3">
            <w:pPr>
              <w:rPr>
                <w:sz w:val="28"/>
                <w:szCs w:val="28"/>
              </w:rPr>
            </w:pPr>
            <w:r w:rsidRPr="006B0CE1">
              <w:rPr>
                <w:sz w:val="28"/>
                <w:szCs w:val="28"/>
              </w:rPr>
              <w:t>CIG</w:t>
            </w:r>
          </w:p>
        </w:tc>
        <w:tc>
          <w:tcPr>
            <w:tcW w:w="7229" w:type="dxa"/>
          </w:tcPr>
          <w:p w:rsidR="00F41624" w:rsidRPr="006B0CE1" w:rsidRDefault="008603D9" w:rsidP="004C5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C5585">
              <w:rPr>
                <w:sz w:val="28"/>
                <w:szCs w:val="28"/>
              </w:rPr>
              <w:t>77252229</w:t>
            </w:r>
          </w:p>
        </w:tc>
      </w:tr>
      <w:tr w:rsidR="00D70541" w:rsidRPr="00D70541" w:rsidTr="00D70541">
        <w:trPr>
          <w:trHeight w:val="981"/>
        </w:trPr>
        <w:tc>
          <w:tcPr>
            <w:tcW w:w="2547" w:type="dxa"/>
          </w:tcPr>
          <w:p w:rsidR="00D70541" w:rsidRPr="00D70541" w:rsidRDefault="00D70541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Struttura proponente</w:t>
            </w:r>
          </w:p>
        </w:tc>
        <w:tc>
          <w:tcPr>
            <w:tcW w:w="7229" w:type="dxa"/>
          </w:tcPr>
          <w:p w:rsidR="00D70541" w:rsidRPr="00D70541" w:rsidRDefault="006F7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Area 4 </w:t>
            </w:r>
            <w:r w:rsidR="004B5DC7">
              <w:rPr>
                <w:sz w:val="28"/>
                <w:szCs w:val="28"/>
              </w:rPr>
              <w:t>– Contratti e assistenza tecnica</w:t>
            </w:r>
          </w:p>
        </w:tc>
      </w:tr>
      <w:tr w:rsidR="00D01DBF" w:rsidTr="00D70541">
        <w:trPr>
          <w:trHeight w:val="967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Oggetto del bando</w:t>
            </w:r>
          </w:p>
        </w:tc>
        <w:tc>
          <w:tcPr>
            <w:tcW w:w="7229" w:type="dxa"/>
          </w:tcPr>
          <w:p w:rsidR="00D01DBF" w:rsidRPr="007B300A" w:rsidRDefault="004B5DC7" w:rsidP="004C5585">
            <w:pPr>
              <w:rPr>
                <w:sz w:val="28"/>
                <w:szCs w:val="28"/>
              </w:rPr>
            </w:pPr>
            <w:r w:rsidRPr="007B300A">
              <w:rPr>
                <w:sz w:val="28"/>
                <w:szCs w:val="28"/>
              </w:rPr>
              <w:t>Acquisizione di spazi promo-pubblicitari su</w:t>
            </w:r>
            <w:r w:rsidR="008603D9">
              <w:rPr>
                <w:sz w:val="28"/>
                <w:szCs w:val="28"/>
              </w:rPr>
              <w:t xml:space="preserve"> emittenti </w:t>
            </w:r>
            <w:r w:rsidR="004C5585">
              <w:rPr>
                <w:sz w:val="28"/>
                <w:szCs w:val="28"/>
              </w:rPr>
              <w:t>radiofoniche</w:t>
            </w:r>
            <w:r w:rsidRPr="007B300A">
              <w:rPr>
                <w:sz w:val="28"/>
                <w:szCs w:val="28"/>
              </w:rPr>
              <w:t xml:space="preserve"> per la diffusione delle opportunità e delle informazioni del PO FESR 2014/2020 (Azione B.</w:t>
            </w:r>
            <w:r w:rsidR="004C5585">
              <w:rPr>
                <w:sz w:val="28"/>
                <w:szCs w:val="28"/>
              </w:rPr>
              <w:t>3</w:t>
            </w:r>
            <w:r w:rsidRPr="007B300A">
              <w:rPr>
                <w:sz w:val="28"/>
                <w:szCs w:val="28"/>
              </w:rPr>
              <w:t xml:space="preserve">) finanziata con risorse dell’Asse Prioritario 11 “Assistenza Tecnica al PO” Azione 11.2.1 “Informazione e comunicazione” categoria di spesa 123 – </w:t>
            </w:r>
          </w:p>
        </w:tc>
      </w:tr>
      <w:tr w:rsidR="00D01DBF" w:rsidTr="00D70541">
        <w:trPr>
          <w:trHeight w:val="99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Data comunicazione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rPr>
          <w:trHeight w:val="981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Stato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rPr>
          <w:trHeight w:val="993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 xml:space="preserve">Costo iniziale </w:t>
            </w:r>
          </w:p>
        </w:tc>
        <w:tc>
          <w:tcPr>
            <w:tcW w:w="7229" w:type="dxa"/>
          </w:tcPr>
          <w:p w:rsidR="00D01DBF" w:rsidRPr="000C6B91" w:rsidRDefault="008603D9" w:rsidP="004C5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4C5585">
              <w:rPr>
                <w:sz w:val="28"/>
                <w:szCs w:val="28"/>
              </w:rPr>
              <w:t>416.000,00</w:t>
            </w:r>
            <w:r>
              <w:rPr>
                <w:sz w:val="28"/>
                <w:szCs w:val="28"/>
              </w:rPr>
              <w:t xml:space="preserve"> oltre IVA</w:t>
            </w:r>
          </w:p>
        </w:tc>
      </w:tr>
      <w:tr w:rsidR="00D01DBF" w:rsidTr="00D70541">
        <w:trPr>
          <w:trHeight w:val="96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Costo finale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Cup</w:t>
            </w:r>
          </w:p>
        </w:tc>
        <w:tc>
          <w:tcPr>
            <w:tcW w:w="7229" w:type="dxa"/>
          </w:tcPr>
          <w:p w:rsidR="00D01DBF" w:rsidRPr="000C6B91" w:rsidRDefault="000C6B91" w:rsidP="004C5585">
            <w:pPr>
              <w:rPr>
                <w:sz w:val="28"/>
                <w:szCs w:val="28"/>
              </w:rPr>
            </w:pPr>
            <w:r w:rsidRPr="000C6B91">
              <w:rPr>
                <w:sz w:val="28"/>
                <w:szCs w:val="28"/>
              </w:rPr>
              <w:t>G69G170002</w:t>
            </w:r>
            <w:r w:rsidR="004C5585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0C6B91">
              <w:rPr>
                <w:sz w:val="28"/>
                <w:szCs w:val="28"/>
              </w:rPr>
              <w:t>0009</w:t>
            </w:r>
          </w:p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Tipo di affidamento</w:t>
            </w:r>
          </w:p>
        </w:tc>
        <w:tc>
          <w:tcPr>
            <w:tcW w:w="7229" w:type="dxa"/>
          </w:tcPr>
          <w:p w:rsidR="00D01DBF" w:rsidRPr="000C6B91" w:rsidRDefault="000C6B91" w:rsidP="00D0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Procedura aperta predisposta dalla Centrale Unica di Committenza</w:t>
            </w:r>
          </w:p>
        </w:tc>
      </w:tr>
      <w:tr w:rsidR="00D01DBF" w:rsidTr="0004217D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Ditta aggiudicataria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01DBF" w:rsidRPr="00D70541" w:rsidRDefault="009851F4" w:rsidP="00D0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Fornitori invitati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70541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70541" w:rsidRPr="00D70541" w:rsidRDefault="00D70541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Tempi di completamento dell’opera</w:t>
            </w:r>
          </w:p>
        </w:tc>
        <w:tc>
          <w:tcPr>
            <w:tcW w:w="7229" w:type="dxa"/>
          </w:tcPr>
          <w:p w:rsidR="00D70541" w:rsidRPr="000C6B91" w:rsidRDefault="008C1D25" w:rsidP="008603D9">
            <w:pPr>
              <w:rPr>
                <w:sz w:val="28"/>
                <w:szCs w:val="28"/>
              </w:rPr>
            </w:pPr>
            <w:r w:rsidRPr="008C1D25">
              <w:rPr>
                <w:sz w:val="28"/>
                <w:szCs w:val="28"/>
              </w:rPr>
              <w:t>34 mesi dalla data di</w:t>
            </w:r>
            <w:r w:rsidR="008603D9">
              <w:rPr>
                <w:sz w:val="28"/>
                <w:szCs w:val="28"/>
              </w:rPr>
              <w:t xml:space="preserve"> comunicazione dell’avvio del servizio da parte dell’Amministrazione/S.A.</w:t>
            </w:r>
          </w:p>
        </w:tc>
      </w:tr>
    </w:tbl>
    <w:p w:rsidR="00E3061D" w:rsidRDefault="00E3061D" w:rsidP="0004217D"/>
    <w:sectPr w:rsidR="00E3061D" w:rsidSect="0004217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24"/>
    <w:rsid w:val="000311D5"/>
    <w:rsid w:val="0004217D"/>
    <w:rsid w:val="000C6B91"/>
    <w:rsid w:val="00345C7E"/>
    <w:rsid w:val="004B5DC7"/>
    <w:rsid w:val="004C5585"/>
    <w:rsid w:val="00605245"/>
    <w:rsid w:val="006B0CE1"/>
    <w:rsid w:val="006F73BD"/>
    <w:rsid w:val="007B300A"/>
    <w:rsid w:val="007F7752"/>
    <w:rsid w:val="008603D9"/>
    <w:rsid w:val="008C1D25"/>
    <w:rsid w:val="008D7147"/>
    <w:rsid w:val="009851F4"/>
    <w:rsid w:val="00A62168"/>
    <w:rsid w:val="00AB59F7"/>
    <w:rsid w:val="00BB5FB7"/>
    <w:rsid w:val="00C97841"/>
    <w:rsid w:val="00D01DBF"/>
    <w:rsid w:val="00D70541"/>
    <w:rsid w:val="00E3061D"/>
    <w:rsid w:val="00EF50B3"/>
    <w:rsid w:val="00F41624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E42B-518B-4C15-A3F4-4944BAD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tomasino giusto</dc:creator>
  <cp:lastModifiedBy>alagna maria pia</cp:lastModifiedBy>
  <cp:revision>5</cp:revision>
  <cp:lastPrinted>2017-10-17T09:42:00Z</cp:lastPrinted>
  <dcterms:created xsi:type="dcterms:W3CDTF">2018-07-23T09:36:00Z</dcterms:created>
  <dcterms:modified xsi:type="dcterms:W3CDTF">2018-07-23T11:54:00Z</dcterms:modified>
</cp:coreProperties>
</file>