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DA6AF" w14:textId="69A6A304" w:rsidR="001A4186" w:rsidRPr="00F21798" w:rsidRDefault="001A4186" w:rsidP="001A4186">
      <w:pPr>
        <w:jc w:val="center"/>
        <w:rPr>
          <w:b/>
          <w:color w:val="1F3864" w:themeColor="accent1" w:themeShade="80"/>
          <w:sz w:val="24"/>
          <w:szCs w:val="24"/>
        </w:rPr>
      </w:pPr>
      <w:r w:rsidRPr="00F21798">
        <w:rPr>
          <w:b/>
          <w:color w:val="1F3864" w:themeColor="accent1" w:themeShade="80"/>
          <w:sz w:val="24"/>
          <w:szCs w:val="24"/>
        </w:rPr>
        <w:t>ALLEGATO 1</w:t>
      </w:r>
    </w:p>
    <w:p w14:paraId="314E2938" w14:textId="0A8A5284" w:rsidR="001A4186" w:rsidRPr="00F21798" w:rsidRDefault="001A4186" w:rsidP="001A4186">
      <w:pPr>
        <w:rPr>
          <w:b/>
          <w:color w:val="1F3864" w:themeColor="accent1" w:themeShade="80"/>
          <w:sz w:val="24"/>
          <w:szCs w:val="24"/>
        </w:rPr>
      </w:pPr>
    </w:p>
    <w:p w14:paraId="778C4B58" w14:textId="286226A4" w:rsidR="001A4186" w:rsidRPr="00F21798" w:rsidRDefault="001A4186" w:rsidP="001A4186">
      <w:pPr>
        <w:rPr>
          <w:b/>
          <w:color w:val="1F3864" w:themeColor="accent1" w:themeShade="80"/>
          <w:sz w:val="24"/>
          <w:szCs w:val="24"/>
        </w:rPr>
      </w:pPr>
    </w:p>
    <w:p w14:paraId="58711F8B" w14:textId="06D3F9A8" w:rsidR="001A4186" w:rsidRPr="00F21798" w:rsidRDefault="001A4186" w:rsidP="001A4186">
      <w:pPr>
        <w:rPr>
          <w:b/>
          <w:color w:val="1F3864" w:themeColor="accent1" w:themeShade="80"/>
          <w:sz w:val="24"/>
          <w:szCs w:val="24"/>
        </w:rPr>
      </w:pPr>
    </w:p>
    <w:p w14:paraId="0D1D5390" w14:textId="77777777" w:rsidR="001A4186" w:rsidRPr="00F21798" w:rsidRDefault="001A4186" w:rsidP="001A4186">
      <w:pPr>
        <w:rPr>
          <w:b/>
          <w:color w:val="1F3864" w:themeColor="accent1" w:themeShade="80"/>
          <w:sz w:val="24"/>
          <w:szCs w:val="24"/>
        </w:rPr>
      </w:pPr>
    </w:p>
    <w:p w14:paraId="2A2551B5" w14:textId="39DCDE39" w:rsidR="00F21798" w:rsidRPr="00B82929" w:rsidRDefault="001A4186" w:rsidP="001A4186">
      <w:pPr>
        <w:jc w:val="center"/>
        <w:rPr>
          <w:b/>
          <w:color w:val="1F3864" w:themeColor="accent1" w:themeShade="80"/>
          <w:sz w:val="24"/>
          <w:szCs w:val="24"/>
        </w:rPr>
      </w:pPr>
      <w:r w:rsidRPr="00B82929">
        <w:rPr>
          <w:b/>
          <w:color w:val="1F3864" w:themeColor="accent1" w:themeShade="80"/>
          <w:sz w:val="24"/>
          <w:szCs w:val="24"/>
        </w:rPr>
        <w:t xml:space="preserve">Azione </w:t>
      </w:r>
      <w:r w:rsidR="00B82929" w:rsidRPr="00B82929">
        <w:rPr>
          <w:b/>
          <w:color w:val="1F3864" w:themeColor="accent1" w:themeShade="80"/>
          <w:sz w:val="24"/>
          <w:szCs w:val="24"/>
        </w:rPr>
        <w:t>2.2.1</w:t>
      </w:r>
      <w:r w:rsidRPr="00B82929">
        <w:rPr>
          <w:b/>
          <w:color w:val="1F3864" w:themeColor="accent1" w:themeShade="80"/>
          <w:sz w:val="24"/>
          <w:szCs w:val="24"/>
        </w:rPr>
        <w:t xml:space="preserve"> territorializzata per lo strumento CLLD</w:t>
      </w:r>
    </w:p>
    <w:p w14:paraId="13049680" w14:textId="320E75B5" w:rsidR="00F21798" w:rsidRPr="00B82929" w:rsidRDefault="00F21798" w:rsidP="001A4186">
      <w:pPr>
        <w:jc w:val="center"/>
        <w:rPr>
          <w:b/>
          <w:color w:val="1F3864" w:themeColor="accent1" w:themeShade="80"/>
          <w:sz w:val="24"/>
          <w:szCs w:val="24"/>
        </w:rPr>
      </w:pPr>
    </w:p>
    <w:p w14:paraId="6FC665FC" w14:textId="77777777" w:rsidR="00F21798" w:rsidRPr="00B82929" w:rsidRDefault="00F21798" w:rsidP="001A4186">
      <w:pPr>
        <w:jc w:val="center"/>
        <w:rPr>
          <w:b/>
          <w:color w:val="1F3864" w:themeColor="accent1" w:themeShade="80"/>
          <w:sz w:val="24"/>
          <w:szCs w:val="24"/>
        </w:rPr>
      </w:pPr>
    </w:p>
    <w:p w14:paraId="4CE93237" w14:textId="7E46E518" w:rsidR="000F5124" w:rsidRPr="001A4186" w:rsidRDefault="001A4186" w:rsidP="001A4186">
      <w:pPr>
        <w:jc w:val="center"/>
        <w:rPr>
          <w:b/>
          <w:i/>
        </w:rPr>
      </w:pPr>
      <w:r w:rsidRPr="00B82929">
        <w:rPr>
          <w:b/>
          <w:color w:val="1F3864" w:themeColor="accent1" w:themeShade="80"/>
          <w:sz w:val="24"/>
          <w:szCs w:val="24"/>
        </w:rPr>
        <w:t xml:space="preserve">Scheda tecnica per la presentazione di progetti per </w:t>
      </w:r>
      <w:r w:rsidR="00B82929" w:rsidRPr="00B82929">
        <w:rPr>
          <w:b/>
          <w:color w:val="1F3864" w:themeColor="accent1" w:themeShade="80"/>
          <w:sz w:val="24"/>
          <w:szCs w:val="24"/>
        </w:rPr>
        <w:t>la digitalizzazione e innovazione dei processi interni dei vari ambiti della Pubblica Amministrazione nel quadro del Sistema pubblico di connettività quali ad esempio la giustizia (informatizzazione del processo civile), la sanità, il turismo, le attività e i beni culturali, i servizi alle imprese</w:t>
      </w:r>
    </w:p>
    <w:p w14:paraId="0997FE9D" w14:textId="754E219B" w:rsidR="001A4186" w:rsidRDefault="001A4186" w:rsidP="001A4186"/>
    <w:p w14:paraId="516C2946" w14:textId="3D7846E9" w:rsidR="001A4186" w:rsidRDefault="001A4186" w:rsidP="001A4186"/>
    <w:p w14:paraId="4A452260" w14:textId="59448C86" w:rsidR="001A4186" w:rsidRDefault="001A4186" w:rsidP="001A4186"/>
    <w:p w14:paraId="35CFCDBE" w14:textId="0014BC6E" w:rsidR="001A4186" w:rsidRDefault="001A4186" w:rsidP="001A4186"/>
    <w:p w14:paraId="368D8999" w14:textId="6EE490EA" w:rsidR="001A4186" w:rsidRDefault="001A4186" w:rsidP="001A4186"/>
    <w:p w14:paraId="519862C8" w14:textId="5E128392" w:rsidR="001A4186" w:rsidRDefault="001A4186" w:rsidP="001A4186"/>
    <w:p w14:paraId="074E6DFB" w14:textId="77777777" w:rsidR="001A4186" w:rsidRPr="001A4186" w:rsidRDefault="001A4186" w:rsidP="001A4186"/>
    <w:p w14:paraId="19EA05F2" w14:textId="4C614527" w:rsidR="001A4186" w:rsidRDefault="001A4186" w:rsidP="001A4186">
      <w:pPr>
        <w:rPr>
          <w:b/>
        </w:rPr>
      </w:pPr>
    </w:p>
    <w:p w14:paraId="4AA6BD03" w14:textId="79ADFFBE" w:rsidR="001A4186" w:rsidRDefault="001A4186" w:rsidP="001A4186">
      <w:pPr>
        <w:rPr>
          <w:b/>
        </w:rPr>
      </w:pPr>
    </w:p>
    <w:p w14:paraId="23390C31" w14:textId="5E958A7E" w:rsidR="001A4186" w:rsidRDefault="001A4186" w:rsidP="001A4186">
      <w:pPr>
        <w:rPr>
          <w:b/>
        </w:rPr>
      </w:pPr>
    </w:p>
    <w:p w14:paraId="29EEE3AF" w14:textId="4CA1773B" w:rsidR="001A4186" w:rsidRDefault="001A4186" w:rsidP="001A4186">
      <w:pPr>
        <w:rPr>
          <w:b/>
        </w:rPr>
      </w:pPr>
    </w:p>
    <w:p w14:paraId="6967F749" w14:textId="54869817" w:rsidR="001A4186" w:rsidRDefault="001A4186" w:rsidP="001A4186">
      <w:pPr>
        <w:rPr>
          <w:b/>
        </w:rPr>
      </w:pPr>
    </w:p>
    <w:p w14:paraId="4A858BC3" w14:textId="004F96C7" w:rsidR="001A4186" w:rsidRDefault="001A4186" w:rsidP="001A4186">
      <w:pPr>
        <w:rPr>
          <w:b/>
        </w:rPr>
      </w:pPr>
    </w:p>
    <w:p w14:paraId="08580918" w14:textId="3461850F" w:rsidR="001A4186" w:rsidRDefault="001A4186" w:rsidP="001A4186">
      <w:pPr>
        <w:rPr>
          <w:b/>
        </w:rPr>
      </w:pPr>
    </w:p>
    <w:p w14:paraId="1C3A602B" w14:textId="0688000B" w:rsidR="001A4186" w:rsidRDefault="001A4186" w:rsidP="001A4186">
      <w:pPr>
        <w:rPr>
          <w:b/>
        </w:rPr>
      </w:pPr>
    </w:p>
    <w:p w14:paraId="2A765A7C" w14:textId="197A16E3" w:rsidR="001A4186" w:rsidRDefault="001A4186" w:rsidP="001A4186">
      <w:pPr>
        <w:rPr>
          <w:b/>
        </w:rPr>
      </w:pPr>
    </w:p>
    <w:p w14:paraId="7BCCB766" w14:textId="77A4BDB3" w:rsidR="001A4186" w:rsidRDefault="001A4186" w:rsidP="001A4186">
      <w:pPr>
        <w:rPr>
          <w:b/>
        </w:rPr>
      </w:pPr>
    </w:p>
    <w:p w14:paraId="060E6501" w14:textId="6ECADECD" w:rsidR="001A4186" w:rsidRDefault="001A4186" w:rsidP="001A4186">
      <w:pPr>
        <w:rPr>
          <w:b/>
        </w:rPr>
      </w:pPr>
    </w:p>
    <w:p w14:paraId="77D241C0" w14:textId="58315683" w:rsidR="00911FA7" w:rsidRDefault="00911FA7" w:rsidP="001A4186">
      <w:pPr>
        <w:rPr>
          <w:b/>
        </w:rPr>
      </w:pPr>
    </w:p>
    <w:p w14:paraId="77D0D1DA" w14:textId="77777777" w:rsidR="00911FA7" w:rsidRDefault="00911FA7" w:rsidP="001A4186">
      <w:pPr>
        <w:rPr>
          <w:b/>
        </w:rPr>
      </w:pPr>
    </w:p>
    <w:p w14:paraId="16AF4BF7" w14:textId="5E020BC9" w:rsidR="001A4186" w:rsidRDefault="001A4186" w:rsidP="001A4186">
      <w:pPr>
        <w:rPr>
          <w:b/>
        </w:rPr>
      </w:pPr>
    </w:p>
    <w:tbl>
      <w:tblPr>
        <w:tblStyle w:val="Grigliatabella"/>
        <w:tblW w:w="0" w:type="auto"/>
        <w:tblLook w:val="04A0" w:firstRow="1" w:lastRow="0" w:firstColumn="1" w:lastColumn="0" w:noHBand="0" w:noVBand="1"/>
      </w:tblPr>
      <w:tblGrid>
        <w:gridCol w:w="2122"/>
        <w:gridCol w:w="4677"/>
        <w:gridCol w:w="1418"/>
        <w:gridCol w:w="1411"/>
      </w:tblGrid>
      <w:tr w:rsidR="00F21798" w:rsidRPr="00F21798" w14:paraId="6F127C7B" w14:textId="77777777" w:rsidTr="00124FAD">
        <w:tc>
          <w:tcPr>
            <w:tcW w:w="2122" w:type="dxa"/>
          </w:tcPr>
          <w:p w14:paraId="21AC7B88" w14:textId="03D29F7D" w:rsidR="00F21798" w:rsidRPr="00F21798" w:rsidRDefault="00F21798" w:rsidP="001A4186">
            <w:pPr>
              <w:rPr>
                <w:b/>
                <w:sz w:val="20"/>
                <w:szCs w:val="20"/>
              </w:rPr>
            </w:pPr>
            <w:r w:rsidRPr="00F21798">
              <w:rPr>
                <w:b/>
                <w:sz w:val="20"/>
                <w:szCs w:val="20"/>
              </w:rPr>
              <w:t>Azione</w:t>
            </w:r>
          </w:p>
        </w:tc>
        <w:tc>
          <w:tcPr>
            <w:tcW w:w="7506" w:type="dxa"/>
            <w:gridSpan w:val="3"/>
          </w:tcPr>
          <w:p w14:paraId="710BDC62" w14:textId="7B035F21" w:rsidR="00F21798" w:rsidRPr="005C58A5" w:rsidRDefault="00B82929" w:rsidP="005C58A5">
            <w:pPr>
              <w:jc w:val="both"/>
              <w:rPr>
                <w:sz w:val="20"/>
                <w:szCs w:val="20"/>
              </w:rPr>
            </w:pPr>
            <w:r w:rsidRPr="00B82929">
              <w:rPr>
                <w:b/>
                <w:sz w:val="20"/>
                <w:szCs w:val="20"/>
              </w:rPr>
              <w:t>2.2.1</w:t>
            </w:r>
            <w:r w:rsidRPr="00B82929">
              <w:rPr>
                <w:sz w:val="20"/>
                <w:szCs w:val="20"/>
              </w:rPr>
              <w:t xml:space="preserve"> - Soluzioni tecnologiche per la digitalizzazione e innovazione dei processi interni dei vari ambiti della Pubblica Amministrazione nel quadro del Sistema pubblico di connettività quali ad esempio la giustizia (informatizzazione del processo civile), la sanità, il turismo, le attività e i beni culturali, i servizi alle imprese.</w:t>
            </w:r>
          </w:p>
        </w:tc>
      </w:tr>
      <w:tr w:rsidR="00F21798" w:rsidRPr="00F21798" w14:paraId="29BB8BA1" w14:textId="77777777" w:rsidTr="00124FAD">
        <w:tc>
          <w:tcPr>
            <w:tcW w:w="2122" w:type="dxa"/>
          </w:tcPr>
          <w:p w14:paraId="333E75A4" w14:textId="501806D1" w:rsidR="00F21798" w:rsidRPr="00F21798" w:rsidRDefault="00F21798" w:rsidP="001A4186">
            <w:pPr>
              <w:rPr>
                <w:b/>
                <w:sz w:val="20"/>
                <w:szCs w:val="20"/>
              </w:rPr>
            </w:pPr>
            <w:r w:rsidRPr="00F21798">
              <w:rPr>
                <w:b/>
                <w:sz w:val="20"/>
                <w:szCs w:val="20"/>
              </w:rPr>
              <w:t>Centro di Responsabilità</w:t>
            </w:r>
          </w:p>
        </w:tc>
        <w:tc>
          <w:tcPr>
            <w:tcW w:w="7506" w:type="dxa"/>
            <w:gridSpan w:val="3"/>
          </w:tcPr>
          <w:p w14:paraId="7E33F143" w14:textId="0DF5096A" w:rsidR="00F21798" w:rsidRPr="00F21798" w:rsidRDefault="00B82929" w:rsidP="001A4186">
            <w:pPr>
              <w:rPr>
                <w:sz w:val="20"/>
                <w:szCs w:val="20"/>
              </w:rPr>
            </w:pPr>
            <w:r w:rsidRPr="00B82929">
              <w:rPr>
                <w:sz w:val="20"/>
                <w:szCs w:val="20"/>
              </w:rPr>
              <w:t>Regione Siciliana – Autorità Regionale per l’Innovazione Tecnologica</w:t>
            </w:r>
          </w:p>
        </w:tc>
      </w:tr>
      <w:tr w:rsidR="009C04F8" w:rsidRPr="00F21798" w14:paraId="1466F914" w14:textId="77777777" w:rsidTr="00124FAD">
        <w:tc>
          <w:tcPr>
            <w:tcW w:w="2122" w:type="dxa"/>
          </w:tcPr>
          <w:p w14:paraId="1AE875BC" w14:textId="628B02E7" w:rsidR="009C04F8" w:rsidRPr="00F21798" w:rsidRDefault="009C04F8" w:rsidP="009C04F8">
            <w:pPr>
              <w:rPr>
                <w:b/>
                <w:sz w:val="20"/>
                <w:szCs w:val="20"/>
              </w:rPr>
            </w:pPr>
            <w:r w:rsidRPr="00F21798">
              <w:rPr>
                <w:b/>
                <w:sz w:val="20"/>
                <w:szCs w:val="20"/>
              </w:rPr>
              <w:t>Beneficiari</w:t>
            </w:r>
          </w:p>
        </w:tc>
        <w:tc>
          <w:tcPr>
            <w:tcW w:w="7506" w:type="dxa"/>
            <w:gridSpan w:val="3"/>
          </w:tcPr>
          <w:p w14:paraId="62F96365" w14:textId="34D75F94" w:rsidR="009C04F8" w:rsidRPr="00F21798" w:rsidRDefault="00B82929" w:rsidP="009C04F8">
            <w:pPr>
              <w:rPr>
                <w:sz w:val="20"/>
                <w:szCs w:val="20"/>
              </w:rPr>
            </w:pPr>
            <w:r w:rsidRPr="00B82929">
              <w:rPr>
                <w:sz w:val="20"/>
                <w:szCs w:val="20"/>
              </w:rPr>
              <w:t>Pubbliche Amministrazioni</w:t>
            </w:r>
          </w:p>
        </w:tc>
      </w:tr>
      <w:tr w:rsidR="00BC67EE" w:rsidRPr="00F21798" w14:paraId="37996C43" w14:textId="77777777" w:rsidTr="00124FAD">
        <w:tc>
          <w:tcPr>
            <w:tcW w:w="2122" w:type="dxa"/>
          </w:tcPr>
          <w:p w14:paraId="4D6E3082" w14:textId="3647C57B" w:rsidR="00BC67EE" w:rsidRPr="00F21798" w:rsidRDefault="00BC67EE" w:rsidP="00BC67EE">
            <w:pPr>
              <w:rPr>
                <w:b/>
                <w:sz w:val="20"/>
                <w:szCs w:val="20"/>
              </w:rPr>
            </w:pPr>
            <w:r>
              <w:rPr>
                <w:b/>
                <w:sz w:val="20"/>
                <w:szCs w:val="20"/>
              </w:rPr>
              <w:t xml:space="preserve">Dotazione per il GAL </w:t>
            </w:r>
            <w:r w:rsidR="00A24DBD">
              <w:rPr>
                <w:b/>
                <w:sz w:val="20"/>
                <w:szCs w:val="20"/>
              </w:rPr>
              <w:t>“</w:t>
            </w:r>
            <w:r w:rsidR="00A25A6A">
              <w:rPr>
                <w:b/>
                <w:sz w:val="20"/>
                <w:szCs w:val="20"/>
              </w:rPr>
              <w:t>Sicilia Centro Meridionale</w:t>
            </w:r>
            <w:r w:rsidR="00A24DBD">
              <w:rPr>
                <w:b/>
                <w:sz w:val="20"/>
                <w:szCs w:val="20"/>
              </w:rPr>
              <w:t>”</w:t>
            </w:r>
          </w:p>
        </w:tc>
        <w:tc>
          <w:tcPr>
            <w:tcW w:w="7506" w:type="dxa"/>
            <w:gridSpan w:val="3"/>
          </w:tcPr>
          <w:p w14:paraId="1747C691" w14:textId="6607A87F" w:rsidR="00BC67EE" w:rsidRPr="00124FAD" w:rsidRDefault="005C3FD7" w:rsidP="00BC67EE">
            <w:pPr>
              <w:rPr>
                <w:sz w:val="20"/>
                <w:szCs w:val="20"/>
              </w:rPr>
            </w:pPr>
            <w:r>
              <w:rPr>
                <w:sz w:val="20"/>
                <w:szCs w:val="20"/>
              </w:rPr>
              <w:t>390</w:t>
            </w:r>
            <w:r w:rsidR="00A24DBD" w:rsidRPr="0028205B">
              <w:rPr>
                <w:sz w:val="20"/>
                <w:szCs w:val="20"/>
              </w:rPr>
              <w:t>.000</w:t>
            </w:r>
            <w:r w:rsidR="00A24DBD">
              <w:rPr>
                <w:sz w:val="20"/>
                <w:szCs w:val="20"/>
              </w:rPr>
              <w:t xml:space="preserve">,00 </w:t>
            </w:r>
            <w:r w:rsidR="00BC67EE">
              <w:rPr>
                <w:sz w:val="20"/>
                <w:szCs w:val="20"/>
              </w:rPr>
              <w:t>€</w:t>
            </w:r>
          </w:p>
        </w:tc>
      </w:tr>
      <w:tr w:rsidR="009C04F8" w:rsidRPr="00F21798" w14:paraId="43E131DD" w14:textId="77777777" w:rsidTr="00124FAD">
        <w:tc>
          <w:tcPr>
            <w:tcW w:w="2122" w:type="dxa"/>
          </w:tcPr>
          <w:p w14:paraId="68D32227" w14:textId="0289882E" w:rsidR="009C04F8" w:rsidRDefault="009C04F8" w:rsidP="009C04F8">
            <w:pPr>
              <w:rPr>
                <w:b/>
                <w:sz w:val="20"/>
                <w:szCs w:val="20"/>
              </w:rPr>
            </w:pPr>
            <w:r>
              <w:rPr>
                <w:b/>
                <w:sz w:val="20"/>
                <w:szCs w:val="20"/>
              </w:rPr>
              <w:t xml:space="preserve">Beneficiari dell’azione </w:t>
            </w:r>
          </w:p>
        </w:tc>
        <w:tc>
          <w:tcPr>
            <w:tcW w:w="7506" w:type="dxa"/>
            <w:gridSpan w:val="3"/>
          </w:tcPr>
          <w:p w14:paraId="06D210F5" w14:textId="1BCD9AB7" w:rsidR="009C04F8" w:rsidRPr="00911FA7" w:rsidRDefault="00B82929" w:rsidP="009C04F8">
            <w:pPr>
              <w:jc w:val="both"/>
              <w:rPr>
                <w:sz w:val="20"/>
                <w:szCs w:val="20"/>
              </w:rPr>
            </w:pPr>
            <w:r w:rsidRPr="00B82929">
              <w:rPr>
                <w:sz w:val="20"/>
                <w:szCs w:val="20"/>
              </w:rPr>
              <w:t>Pubbliche Amministrazioni</w:t>
            </w:r>
            <w:r>
              <w:rPr>
                <w:sz w:val="20"/>
                <w:szCs w:val="20"/>
              </w:rPr>
              <w:t xml:space="preserve"> comunali</w:t>
            </w:r>
          </w:p>
        </w:tc>
      </w:tr>
      <w:tr w:rsidR="005C3FD7" w:rsidRPr="00F21798" w14:paraId="5597B1D9" w14:textId="77777777" w:rsidTr="00124FAD">
        <w:tc>
          <w:tcPr>
            <w:tcW w:w="2122" w:type="dxa"/>
          </w:tcPr>
          <w:p w14:paraId="4D8C9BE5" w14:textId="60FF1A38" w:rsidR="005C3FD7" w:rsidRDefault="005C3FD7" w:rsidP="005C3FD7">
            <w:pPr>
              <w:jc w:val="both"/>
              <w:rPr>
                <w:b/>
                <w:sz w:val="20"/>
                <w:szCs w:val="20"/>
              </w:rPr>
            </w:pPr>
            <w:r>
              <w:rPr>
                <w:b/>
                <w:sz w:val="20"/>
                <w:szCs w:val="20"/>
              </w:rPr>
              <w:t>Beneficiari del G</w:t>
            </w:r>
            <w:r>
              <w:rPr>
                <w:b/>
                <w:sz w:val="20"/>
                <w:szCs w:val="20"/>
              </w:rPr>
              <w:t>AL</w:t>
            </w:r>
            <w:r>
              <w:rPr>
                <w:b/>
                <w:sz w:val="20"/>
                <w:szCs w:val="20"/>
              </w:rPr>
              <w:t xml:space="preserve"> “</w:t>
            </w:r>
            <w:r>
              <w:rPr>
                <w:b/>
                <w:sz w:val="20"/>
                <w:szCs w:val="20"/>
              </w:rPr>
              <w:t>Sicilia Centro Meridionale</w:t>
            </w:r>
            <w:r>
              <w:rPr>
                <w:b/>
                <w:sz w:val="20"/>
                <w:szCs w:val="20"/>
              </w:rPr>
              <w:t>”</w:t>
            </w:r>
          </w:p>
        </w:tc>
        <w:tc>
          <w:tcPr>
            <w:tcW w:w="7506" w:type="dxa"/>
            <w:gridSpan w:val="3"/>
          </w:tcPr>
          <w:p w14:paraId="26458F50" w14:textId="16C49F4E" w:rsidR="005C3FD7" w:rsidRPr="00F718E5" w:rsidRDefault="005C3FD7" w:rsidP="005C3FD7">
            <w:pPr>
              <w:jc w:val="both"/>
              <w:rPr>
                <w:sz w:val="20"/>
                <w:szCs w:val="20"/>
              </w:rPr>
            </w:pPr>
            <w:r w:rsidRPr="00F718E5">
              <w:rPr>
                <w:sz w:val="20"/>
                <w:szCs w:val="20"/>
              </w:rPr>
              <w:t xml:space="preserve">I Comuni potenziali beneficiari del GAL sono: </w:t>
            </w:r>
            <w:r w:rsidRPr="00F6005A">
              <w:rPr>
                <w:sz w:val="20"/>
                <w:szCs w:val="20"/>
                <w:highlight w:val="yellow"/>
              </w:rPr>
              <w:t>Camastra, Campobello di Licata, Canicattì, Castrofilippo, Comitini, Favara, Grotte, Lampedusa/Linosa, Licata, Naro, Palma di Montechiaro, Racalmuto, Ravanusa</w:t>
            </w:r>
            <w:r>
              <w:rPr>
                <w:sz w:val="20"/>
                <w:szCs w:val="20"/>
              </w:rPr>
              <w:t>.</w:t>
            </w:r>
            <w:bookmarkStart w:id="0" w:name="_GoBack"/>
            <w:bookmarkEnd w:id="0"/>
          </w:p>
        </w:tc>
      </w:tr>
      <w:tr w:rsidR="009C04F8" w:rsidRPr="00F21798" w14:paraId="3CB37C99" w14:textId="77777777" w:rsidTr="00124FAD">
        <w:tc>
          <w:tcPr>
            <w:tcW w:w="2122" w:type="dxa"/>
          </w:tcPr>
          <w:p w14:paraId="670A7863" w14:textId="3AE6F65D" w:rsidR="009C04F8" w:rsidRDefault="009C04F8" w:rsidP="009C04F8">
            <w:pPr>
              <w:rPr>
                <w:b/>
                <w:sz w:val="20"/>
                <w:szCs w:val="20"/>
              </w:rPr>
            </w:pPr>
            <w:r>
              <w:rPr>
                <w:b/>
                <w:sz w:val="20"/>
                <w:szCs w:val="20"/>
              </w:rPr>
              <w:t>Operazioni ammissibili</w:t>
            </w:r>
          </w:p>
        </w:tc>
        <w:tc>
          <w:tcPr>
            <w:tcW w:w="7506" w:type="dxa"/>
            <w:gridSpan w:val="3"/>
          </w:tcPr>
          <w:p w14:paraId="12C5FA7C" w14:textId="77777777" w:rsidR="00B82929" w:rsidRPr="00B82929" w:rsidRDefault="00B82929" w:rsidP="00B82929">
            <w:pPr>
              <w:numPr>
                <w:ilvl w:val="0"/>
                <w:numId w:val="29"/>
              </w:numPr>
              <w:jc w:val="both"/>
              <w:rPr>
                <w:sz w:val="20"/>
                <w:szCs w:val="20"/>
              </w:rPr>
            </w:pPr>
            <w:r w:rsidRPr="00B82929">
              <w:rPr>
                <w:sz w:val="20"/>
                <w:szCs w:val="20"/>
              </w:rPr>
              <w:t>Digitalizzazione per l’innovazione dei processi interni nei vari ambiti della PA;</w:t>
            </w:r>
          </w:p>
          <w:p w14:paraId="50271A86" w14:textId="77777777" w:rsidR="00B82929" w:rsidRPr="00B82929" w:rsidRDefault="00B82929" w:rsidP="00B82929">
            <w:pPr>
              <w:numPr>
                <w:ilvl w:val="0"/>
                <w:numId w:val="29"/>
              </w:numPr>
              <w:jc w:val="both"/>
              <w:rPr>
                <w:sz w:val="20"/>
                <w:szCs w:val="20"/>
              </w:rPr>
            </w:pPr>
            <w:r w:rsidRPr="00B82929">
              <w:rPr>
                <w:sz w:val="20"/>
                <w:szCs w:val="20"/>
              </w:rPr>
              <w:t>Implementazione e diffusione di servizi interoperabili nel quadro del Sistema Pubblico di Connettività;</w:t>
            </w:r>
          </w:p>
          <w:p w14:paraId="0731585B" w14:textId="77777777" w:rsidR="00B82929" w:rsidRPr="00B82929" w:rsidRDefault="00B82929" w:rsidP="00B82929">
            <w:pPr>
              <w:numPr>
                <w:ilvl w:val="0"/>
                <w:numId w:val="29"/>
              </w:numPr>
              <w:jc w:val="both"/>
              <w:rPr>
                <w:sz w:val="20"/>
                <w:szCs w:val="20"/>
              </w:rPr>
            </w:pPr>
            <w:r w:rsidRPr="00B82929">
              <w:rPr>
                <w:sz w:val="20"/>
                <w:szCs w:val="20"/>
              </w:rPr>
              <w:t xml:space="preserve">Soluzioni integrate per le </w:t>
            </w:r>
            <w:proofErr w:type="spellStart"/>
            <w:r w:rsidRPr="00B82929">
              <w:rPr>
                <w:i/>
                <w:iCs/>
                <w:sz w:val="20"/>
                <w:szCs w:val="20"/>
              </w:rPr>
              <w:t>smart</w:t>
            </w:r>
            <w:proofErr w:type="spellEnd"/>
            <w:r w:rsidRPr="00B82929">
              <w:rPr>
                <w:i/>
                <w:iCs/>
                <w:sz w:val="20"/>
                <w:szCs w:val="20"/>
              </w:rPr>
              <w:t xml:space="preserve"> cities </w:t>
            </w:r>
            <w:r w:rsidRPr="00B82929">
              <w:rPr>
                <w:sz w:val="20"/>
                <w:szCs w:val="20"/>
              </w:rPr>
              <w:t xml:space="preserve">e </w:t>
            </w:r>
            <w:r w:rsidRPr="00B82929">
              <w:rPr>
                <w:i/>
                <w:iCs/>
                <w:sz w:val="20"/>
                <w:szCs w:val="20"/>
              </w:rPr>
              <w:t>communities</w:t>
            </w:r>
            <w:r w:rsidRPr="00B82929">
              <w:rPr>
                <w:sz w:val="20"/>
                <w:szCs w:val="20"/>
              </w:rPr>
              <w:t xml:space="preserve"> (in raccordo con azioni PON METRO nelle città interessate).</w:t>
            </w:r>
          </w:p>
          <w:p w14:paraId="0B174E17" w14:textId="77777777" w:rsidR="00B82929" w:rsidRPr="00B82929" w:rsidRDefault="00B82929" w:rsidP="00B82929">
            <w:pPr>
              <w:jc w:val="both"/>
              <w:rPr>
                <w:sz w:val="20"/>
                <w:szCs w:val="20"/>
              </w:rPr>
            </w:pPr>
            <w:r w:rsidRPr="00B82929">
              <w:rPr>
                <w:sz w:val="20"/>
                <w:szCs w:val="20"/>
              </w:rPr>
              <w:t>A titolo esemplificativo ma non esaustivo gli interventi ammissibili dovranno riguardare:</w:t>
            </w:r>
          </w:p>
          <w:p w14:paraId="181B7038" w14:textId="77777777" w:rsidR="00B82929" w:rsidRPr="00B82929" w:rsidRDefault="00B82929" w:rsidP="00B82929">
            <w:pPr>
              <w:jc w:val="both"/>
              <w:rPr>
                <w:sz w:val="20"/>
                <w:szCs w:val="20"/>
              </w:rPr>
            </w:pPr>
            <w:r w:rsidRPr="00B82929">
              <w:rPr>
                <w:sz w:val="20"/>
                <w:szCs w:val="20"/>
              </w:rPr>
              <w:t>a) accesso servizi digitali avanzati tramite TS/CNS e/o SPID;</w:t>
            </w:r>
          </w:p>
          <w:p w14:paraId="6FACE018" w14:textId="77777777" w:rsidR="00B82929" w:rsidRPr="00B82929" w:rsidRDefault="00B82929" w:rsidP="00B82929">
            <w:pPr>
              <w:jc w:val="both"/>
              <w:rPr>
                <w:sz w:val="20"/>
                <w:szCs w:val="20"/>
              </w:rPr>
            </w:pPr>
            <w:r w:rsidRPr="00B82929">
              <w:rPr>
                <w:sz w:val="20"/>
                <w:szCs w:val="20"/>
              </w:rPr>
              <w:t>b) dematerializzazione dei processi amministrativi;</w:t>
            </w:r>
          </w:p>
          <w:p w14:paraId="17B959B7" w14:textId="66FE9C76" w:rsidR="00517052" w:rsidRPr="00517052" w:rsidRDefault="00B82929" w:rsidP="00517052">
            <w:pPr>
              <w:jc w:val="both"/>
              <w:rPr>
                <w:sz w:val="20"/>
                <w:szCs w:val="20"/>
              </w:rPr>
            </w:pPr>
            <w:r w:rsidRPr="00B82929">
              <w:rPr>
                <w:sz w:val="20"/>
                <w:szCs w:val="20"/>
              </w:rPr>
              <w:t>c) diffusione firma digitale nei rapporti tra cittadini/imprese e le PP.AA.</w:t>
            </w:r>
          </w:p>
        </w:tc>
      </w:tr>
      <w:tr w:rsidR="009C04F8" w:rsidRPr="00F21798" w14:paraId="79F6C3B3" w14:textId="77777777" w:rsidTr="00124FAD">
        <w:tc>
          <w:tcPr>
            <w:tcW w:w="2122" w:type="dxa"/>
          </w:tcPr>
          <w:p w14:paraId="15A287DD" w14:textId="5735C62B" w:rsidR="009C04F8" w:rsidRDefault="009C04F8" w:rsidP="009C04F8">
            <w:pPr>
              <w:rPr>
                <w:b/>
                <w:sz w:val="20"/>
                <w:szCs w:val="20"/>
              </w:rPr>
            </w:pPr>
            <w:r>
              <w:rPr>
                <w:b/>
                <w:sz w:val="20"/>
                <w:szCs w:val="20"/>
              </w:rPr>
              <w:t>Spese ammissibili</w:t>
            </w:r>
          </w:p>
        </w:tc>
        <w:tc>
          <w:tcPr>
            <w:tcW w:w="7506" w:type="dxa"/>
            <w:gridSpan w:val="3"/>
          </w:tcPr>
          <w:p w14:paraId="610640C2" w14:textId="77777777" w:rsidR="00517052" w:rsidRPr="00517052" w:rsidRDefault="00517052" w:rsidP="00517052">
            <w:pPr>
              <w:numPr>
                <w:ilvl w:val="0"/>
                <w:numId w:val="32"/>
              </w:numPr>
              <w:ind w:right="148"/>
              <w:jc w:val="both"/>
              <w:rPr>
                <w:sz w:val="20"/>
                <w:szCs w:val="20"/>
              </w:rPr>
            </w:pPr>
            <w:r w:rsidRPr="00517052">
              <w:rPr>
                <w:sz w:val="20"/>
                <w:szCs w:val="20"/>
              </w:rPr>
              <w:t xml:space="preserve">L’importo del contributo finanziario definitivamente concesso costituisce l’importo massimo a disposizione del Beneficiario ed è invariabile in aumento. </w:t>
            </w:r>
          </w:p>
          <w:p w14:paraId="3DDFECF6" w14:textId="6C639846" w:rsidR="00517052" w:rsidRPr="00517052" w:rsidRDefault="00517052" w:rsidP="00517052">
            <w:pPr>
              <w:numPr>
                <w:ilvl w:val="0"/>
                <w:numId w:val="32"/>
              </w:numPr>
              <w:ind w:right="148"/>
              <w:jc w:val="both"/>
              <w:rPr>
                <w:sz w:val="20"/>
                <w:szCs w:val="20"/>
              </w:rPr>
            </w:pPr>
            <w:r w:rsidRPr="00517052">
              <w:rPr>
                <w:sz w:val="20"/>
                <w:szCs w:val="20"/>
              </w:rPr>
              <w:t>Le spese ammissibili a contributo finanziario sono quelle definite, nel rispetto delle vigenti disposizioni comunitarie, nazionali e regionali, nel Programma e nella programmazione attuativa dell’Azione; nello specifico, l’azione prevede l’acquisizione dei beni e servizi funzionali alle attività che caratterizzano le operazioni ammissibili ed eventuali spese per opere ed impianti necessari per la realizzazione dell’intervento non possono superare il 10%</w:t>
            </w:r>
            <w:r w:rsidR="00B20E4A">
              <w:rPr>
                <w:sz w:val="20"/>
                <w:szCs w:val="20"/>
              </w:rPr>
              <w:t xml:space="preserve"> </w:t>
            </w:r>
            <w:r w:rsidRPr="00517052">
              <w:rPr>
                <w:sz w:val="20"/>
                <w:szCs w:val="20"/>
              </w:rPr>
              <w:t>del totale del contributo definitivamente erogato.</w:t>
            </w:r>
            <w:r>
              <w:rPr>
                <w:sz w:val="20"/>
                <w:szCs w:val="20"/>
              </w:rPr>
              <w:t xml:space="preserve"> </w:t>
            </w:r>
          </w:p>
          <w:p w14:paraId="529261F9" w14:textId="77777777" w:rsidR="00517052" w:rsidRPr="00517052" w:rsidRDefault="00517052" w:rsidP="00517052">
            <w:pPr>
              <w:numPr>
                <w:ilvl w:val="0"/>
                <w:numId w:val="32"/>
              </w:numPr>
              <w:ind w:right="148"/>
              <w:jc w:val="both"/>
              <w:rPr>
                <w:sz w:val="20"/>
                <w:szCs w:val="20"/>
              </w:rPr>
            </w:pPr>
            <w:r w:rsidRPr="00517052">
              <w:rPr>
                <w:sz w:val="20"/>
                <w:szCs w:val="20"/>
              </w:rPr>
              <w:t xml:space="preserve">Nel solo caso di realizzazione di OOPP, il costo dell’operazione è determinato nel rispetto delle seguenti categorie di spese ammissibili: </w:t>
            </w:r>
          </w:p>
          <w:p w14:paraId="54C567AB" w14:textId="77777777" w:rsidR="00517052" w:rsidRPr="00517052" w:rsidRDefault="00517052" w:rsidP="00517052">
            <w:pPr>
              <w:numPr>
                <w:ilvl w:val="2"/>
                <w:numId w:val="34"/>
              </w:numPr>
              <w:ind w:right="148"/>
              <w:jc w:val="both"/>
              <w:rPr>
                <w:sz w:val="20"/>
                <w:szCs w:val="20"/>
              </w:rPr>
            </w:pPr>
            <w:r w:rsidRPr="00517052">
              <w:rPr>
                <w:sz w:val="20"/>
                <w:szCs w:val="20"/>
              </w:rPr>
              <w:t xml:space="preserve">esecuzione dei lavori relativi alle opere, agli impianti, acquisizione delle forniture e dei servizi connessi all’esecuzione stessa; </w:t>
            </w:r>
          </w:p>
          <w:p w14:paraId="3426FFA3" w14:textId="3B4246EF" w:rsidR="00517052" w:rsidRPr="00517052" w:rsidRDefault="00517052" w:rsidP="00517052">
            <w:pPr>
              <w:numPr>
                <w:ilvl w:val="2"/>
                <w:numId w:val="34"/>
              </w:numPr>
              <w:ind w:right="148"/>
              <w:jc w:val="both"/>
              <w:rPr>
                <w:sz w:val="20"/>
                <w:szCs w:val="20"/>
              </w:rPr>
            </w:pPr>
            <w:r w:rsidRPr="00517052">
              <w:rPr>
                <w:sz w:val="20"/>
                <w:szCs w:val="20"/>
              </w:rPr>
              <w:t xml:space="preserve">acquisizione di immobili necessari per la realizzazione dell’opera nei limiti di quanto previsto ai successivi </w:t>
            </w:r>
            <w:r>
              <w:rPr>
                <w:sz w:val="20"/>
                <w:szCs w:val="20"/>
              </w:rPr>
              <w:t>punt</w:t>
            </w:r>
            <w:r w:rsidRPr="00517052">
              <w:rPr>
                <w:sz w:val="20"/>
                <w:szCs w:val="20"/>
              </w:rPr>
              <w:t xml:space="preserve">i 5 e 6; </w:t>
            </w:r>
          </w:p>
          <w:p w14:paraId="5729D4FF" w14:textId="77777777" w:rsidR="00517052" w:rsidRPr="00517052" w:rsidRDefault="00517052" w:rsidP="00517052">
            <w:pPr>
              <w:numPr>
                <w:ilvl w:val="2"/>
                <w:numId w:val="34"/>
              </w:numPr>
              <w:ind w:right="148"/>
              <w:jc w:val="both"/>
              <w:rPr>
                <w:sz w:val="20"/>
                <w:szCs w:val="20"/>
              </w:rPr>
            </w:pPr>
            <w:r w:rsidRPr="00517052">
              <w:rPr>
                <w:sz w:val="20"/>
                <w:szCs w:val="20"/>
              </w:rPr>
              <w:t>indennità e contributi dovuti ad enti pubblici e privati come per legge (permessi, concessioni, autorizzazioni, finalizzate all’esecuzione delle opere); - spese generali - [</w:t>
            </w:r>
            <w:r w:rsidRPr="00517052">
              <w:rPr>
                <w:i/>
                <w:sz w:val="20"/>
                <w:szCs w:val="20"/>
              </w:rPr>
              <w:t>eventuali</w:t>
            </w:r>
            <w:r w:rsidRPr="00517052">
              <w:rPr>
                <w:sz w:val="20"/>
                <w:szCs w:val="20"/>
              </w:rPr>
              <w:t xml:space="preserve">]. </w:t>
            </w:r>
          </w:p>
          <w:p w14:paraId="1718116E" w14:textId="77777777" w:rsidR="00517052" w:rsidRDefault="00517052" w:rsidP="00517052">
            <w:pPr>
              <w:ind w:right="148"/>
              <w:jc w:val="both"/>
              <w:rPr>
                <w:sz w:val="20"/>
                <w:szCs w:val="20"/>
              </w:rPr>
            </w:pPr>
            <w:r w:rsidRPr="00517052">
              <w:rPr>
                <w:sz w:val="20"/>
                <w:szCs w:val="20"/>
              </w:rPr>
              <w:t xml:space="preserve">Tali categorie di spesa potranno essere state già individuate nell’ambito del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3B9FB4E6" w14:textId="000691E8" w:rsidR="00517052" w:rsidRPr="00517052" w:rsidRDefault="00517052" w:rsidP="00517052">
            <w:pPr>
              <w:pStyle w:val="Paragrafoelenco"/>
              <w:numPr>
                <w:ilvl w:val="0"/>
                <w:numId w:val="32"/>
              </w:numPr>
              <w:ind w:right="148"/>
              <w:jc w:val="both"/>
              <w:rPr>
                <w:sz w:val="20"/>
                <w:szCs w:val="20"/>
              </w:rPr>
            </w:pPr>
            <w:r w:rsidRPr="00517052">
              <w:rPr>
                <w:sz w:val="20"/>
                <w:szCs w:val="20"/>
              </w:rPr>
              <w:t xml:space="preserve">Nel solo caso di realizzazione di OOPP: per spese generali, da prevedere nel quadro economico tra le somme a disposizione del Beneficiario, si intendono quelle relative alle seguenti voci previste dalla normativa vigente in materia di </w:t>
            </w:r>
            <w:commentRangeStart w:id="1"/>
            <w:r w:rsidRPr="00517052">
              <w:rPr>
                <w:sz w:val="20"/>
                <w:szCs w:val="20"/>
              </w:rPr>
              <w:t>appalti</w:t>
            </w:r>
            <w:commentRangeEnd w:id="1"/>
            <w:r w:rsidRPr="00517052">
              <w:commentReference w:id="1"/>
            </w:r>
            <w:r w:rsidRPr="00517052">
              <w:rPr>
                <w:sz w:val="20"/>
                <w:szCs w:val="20"/>
              </w:rPr>
              <w:t xml:space="preserve">: </w:t>
            </w:r>
          </w:p>
          <w:p w14:paraId="78EB9F70" w14:textId="77777777" w:rsidR="00517052" w:rsidRPr="00517052" w:rsidRDefault="00517052" w:rsidP="00517052">
            <w:pPr>
              <w:numPr>
                <w:ilvl w:val="2"/>
                <w:numId w:val="33"/>
              </w:numPr>
              <w:ind w:right="148"/>
              <w:jc w:val="both"/>
              <w:rPr>
                <w:sz w:val="20"/>
                <w:szCs w:val="20"/>
              </w:rPr>
            </w:pPr>
            <w:r w:rsidRPr="00517052">
              <w:rPr>
                <w:sz w:val="20"/>
                <w:szCs w:val="20"/>
              </w:rPr>
              <w:t xml:space="preserve">____ </w:t>
            </w:r>
          </w:p>
          <w:p w14:paraId="02507B43" w14:textId="77777777" w:rsidR="00517052" w:rsidRPr="00517052" w:rsidRDefault="00517052" w:rsidP="00517052">
            <w:pPr>
              <w:numPr>
                <w:ilvl w:val="2"/>
                <w:numId w:val="33"/>
              </w:numPr>
              <w:ind w:right="148"/>
              <w:jc w:val="both"/>
              <w:rPr>
                <w:sz w:val="20"/>
                <w:szCs w:val="20"/>
              </w:rPr>
            </w:pPr>
            <w:r w:rsidRPr="00517052">
              <w:rPr>
                <w:sz w:val="20"/>
                <w:szCs w:val="20"/>
              </w:rPr>
              <w:t xml:space="preserve">____ </w:t>
            </w:r>
          </w:p>
          <w:p w14:paraId="64955849" w14:textId="77777777" w:rsidR="00517052" w:rsidRPr="00517052" w:rsidRDefault="00517052" w:rsidP="00517052">
            <w:pPr>
              <w:numPr>
                <w:ilvl w:val="0"/>
                <w:numId w:val="32"/>
              </w:numPr>
              <w:ind w:right="148"/>
              <w:jc w:val="both"/>
              <w:rPr>
                <w:sz w:val="20"/>
                <w:szCs w:val="20"/>
              </w:rPr>
            </w:pPr>
            <w:r w:rsidRPr="00517052">
              <w:rPr>
                <w:sz w:val="20"/>
                <w:szCs w:val="20"/>
              </w:rPr>
              <w:t xml:space="preserve">Nel solo caso di realizzazione di OOPP: le spese di esproprio e di acquisizione delle aree non edificate, ammissibili in presenza della sussistenza di un nesso diretto fra l’acquisizione delle aree e l’infrastruttura da realizzare, non possono superare il </w:t>
            </w:r>
            <w:r w:rsidRPr="00BC67EE">
              <w:rPr>
                <w:sz w:val="20"/>
                <w:szCs w:val="20"/>
              </w:rPr>
              <w:t>___%</w:t>
            </w:r>
            <w:r w:rsidRPr="00517052">
              <w:rPr>
                <w:sz w:val="20"/>
                <w:szCs w:val="20"/>
              </w:rPr>
              <w:t xml:space="preserve"> del totale del contributo definitivamente erogato. </w:t>
            </w:r>
          </w:p>
          <w:p w14:paraId="5068C309" w14:textId="77777777" w:rsidR="00517052" w:rsidRPr="00517052" w:rsidRDefault="00517052" w:rsidP="00517052">
            <w:pPr>
              <w:numPr>
                <w:ilvl w:val="0"/>
                <w:numId w:val="32"/>
              </w:numPr>
              <w:ind w:right="148"/>
              <w:jc w:val="both"/>
              <w:rPr>
                <w:sz w:val="20"/>
                <w:szCs w:val="20"/>
              </w:rPr>
            </w:pPr>
            <w:r w:rsidRPr="00517052">
              <w:rPr>
                <w:sz w:val="20"/>
                <w:szCs w:val="20"/>
              </w:rPr>
              <w:lastRenderedPageBreak/>
              <w:t xml:space="preserve">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 </w:t>
            </w:r>
          </w:p>
          <w:p w14:paraId="5E0F0AEE" w14:textId="77777777" w:rsidR="00517052" w:rsidRPr="00517052" w:rsidRDefault="00517052" w:rsidP="00517052">
            <w:pPr>
              <w:numPr>
                <w:ilvl w:val="0"/>
                <w:numId w:val="32"/>
              </w:numPr>
              <w:ind w:right="148"/>
              <w:jc w:val="both"/>
              <w:rPr>
                <w:sz w:val="20"/>
                <w:szCs w:val="20"/>
              </w:rPr>
            </w:pPr>
            <w:r w:rsidRPr="00517052">
              <w:rPr>
                <w:sz w:val="20"/>
                <w:szCs w:val="20"/>
              </w:rPr>
              <w:t xml:space="preserve">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w:t>
            </w:r>
            <w:r w:rsidRPr="00BC67EE">
              <w:rPr>
                <w:sz w:val="20"/>
                <w:szCs w:val="20"/>
              </w:rPr>
              <w:t>___ %</w:t>
            </w:r>
            <w:r w:rsidRPr="00517052">
              <w:rPr>
                <w:sz w:val="20"/>
                <w:szCs w:val="20"/>
              </w:rPr>
              <w:t xml:space="preserve"> della spesa totale ammissibile dell’Operazione. </w:t>
            </w:r>
          </w:p>
          <w:p w14:paraId="0223446D" w14:textId="77777777" w:rsidR="00517052" w:rsidRPr="00517052" w:rsidRDefault="00517052" w:rsidP="00517052">
            <w:pPr>
              <w:ind w:right="148"/>
              <w:jc w:val="both"/>
              <w:rPr>
                <w:sz w:val="20"/>
                <w:szCs w:val="20"/>
              </w:rPr>
            </w:pPr>
            <w:r w:rsidRPr="00517052">
              <w:rPr>
                <w:sz w:val="20"/>
                <w:szCs w:val="20"/>
              </w:rPr>
              <w:t xml:space="preserve">Tali spese potranno altresì ricomprendere quelle connesse alle indagini propedeutiche alla predisposizione del progetto di fattibilità tecnica ed economica esposte nel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1E04B5A8" w14:textId="77777777" w:rsidR="00517052" w:rsidRPr="00517052" w:rsidRDefault="00517052" w:rsidP="00517052">
            <w:pPr>
              <w:numPr>
                <w:ilvl w:val="0"/>
                <w:numId w:val="32"/>
              </w:numPr>
              <w:ind w:right="148"/>
              <w:jc w:val="both"/>
              <w:rPr>
                <w:sz w:val="20"/>
                <w:szCs w:val="20"/>
              </w:rPr>
            </w:pPr>
            <w:r w:rsidRPr="00517052">
              <w:rPr>
                <w:sz w:val="20"/>
                <w:szCs w:val="20"/>
              </w:rPr>
              <w:t xml:space="preserve">Nel solo caso di realizzazione di OOPP: eventuali maggiori oneri che si dovessero verificare a titolo di spese generali o di acquisizione di immobili o di somme a disposizione del Beneficiario, rispetto a quelli precedentemente indicati ai commi 4, 5, 6 e 7, resteranno a carico del Beneficiario. </w:t>
            </w:r>
          </w:p>
          <w:p w14:paraId="35B9C061" w14:textId="77777777" w:rsidR="00517052" w:rsidRPr="00517052" w:rsidRDefault="00517052" w:rsidP="00517052">
            <w:pPr>
              <w:numPr>
                <w:ilvl w:val="0"/>
                <w:numId w:val="32"/>
              </w:numPr>
              <w:ind w:right="148"/>
              <w:jc w:val="both"/>
              <w:rPr>
                <w:sz w:val="20"/>
                <w:szCs w:val="20"/>
              </w:rPr>
            </w:pPr>
            <w:r w:rsidRPr="00517052">
              <w:rPr>
                <w:sz w:val="20"/>
                <w:szCs w:val="20"/>
              </w:rPr>
              <w:t xml:space="preserve">Restano escluse dall'ammissibilità le spese per ammende, penali e controversie legali, nonché i maggiori oneri derivanti dalla risoluzione delle controversie sorte con l'impresa aggiudicataria, compresi gli accordi bonari e gli interessi per ritardati pagamenti. </w:t>
            </w:r>
          </w:p>
          <w:p w14:paraId="32162B9F" w14:textId="77777777" w:rsidR="00517052" w:rsidRPr="00517052" w:rsidRDefault="00517052" w:rsidP="00517052">
            <w:pPr>
              <w:numPr>
                <w:ilvl w:val="0"/>
                <w:numId w:val="32"/>
              </w:numPr>
              <w:ind w:right="148"/>
              <w:jc w:val="both"/>
              <w:rPr>
                <w:sz w:val="20"/>
                <w:szCs w:val="20"/>
              </w:rPr>
            </w:pPr>
            <w:r w:rsidRPr="00517052">
              <w:rPr>
                <w:sz w:val="20"/>
                <w:szCs w:val="20"/>
              </w:rPr>
              <w:t xml:space="preserve">L’imposta sul valore aggiunto (IVA) è una spesa ammissibile solo se non sia recuperabile. </w:t>
            </w:r>
          </w:p>
          <w:p w14:paraId="17943932" w14:textId="77777777" w:rsidR="00517052" w:rsidRPr="00517052" w:rsidRDefault="00517052" w:rsidP="00517052">
            <w:pPr>
              <w:numPr>
                <w:ilvl w:val="0"/>
                <w:numId w:val="32"/>
              </w:numPr>
              <w:ind w:right="148"/>
              <w:jc w:val="both"/>
              <w:rPr>
                <w:sz w:val="20"/>
                <w:szCs w:val="20"/>
              </w:rPr>
            </w:pPr>
            <w:r w:rsidRPr="00517052">
              <w:rPr>
                <w:sz w:val="20"/>
                <w:szCs w:val="20"/>
              </w:rPr>
              <w:t xml:space="preserve">Per tutte le spese non specificate nel presente articolo o per la migliore specificazione di quelle indicate, si fa rinvio alle disposizioni di cui alle vigenti disposizioni comunitarie, nazionali e regionali. </w:t>
            </w:r>
          </w:p>
          <w:p w14:paraId="2C63031D" w14:textId="77777777" w:rsidR="00517052" w:rsidRPr="00517052" w:rsidRDefault="00517052" w:rsidP="00517052">
            <w:pPr>
              <w:numPr>
                <w:ilvl w:val="0"/>
                <w:numId w:val="32"/>
              </w:numPr>
              <w:ind w:right="148"/>
              <w:jc w:val="both"/>
              <w:rPr>
                <w:sz w:val="20"/>
                <w:szCs w:val="20"/>
              </w:rPr>
            </w:pPr>
            <w:r w:rsidRPr="00517052">
              <w:rPr>
                <w:sz w:val="20"/>
                <w:szCs w:val="20"/>
              </w:rPr>
              <w:t xml:space="preserve">Restano in ogni caso escluse e non potranno essere rimborsate tutte le spese non ammissibili a termini delle vigenti disposizioni comunitarie, nazionali e regionali. </w:t>
            </w:r>
          </w:p>
          <w:p w14:paraId="1742D51F" w14:textId="14FD8AE4" w:rsidR="00517052" w:rsidRPr="00517052" w:rsidRDefault="00517052" w:rsidP="006837A9">
            <w:pPr>
              <w:numPr>
                <w:ilvl w:val="0"/>
                <w:numId w:val="32"/>
              </w:numPr>
              <w:ind w:right="148"/>
              <w:jc w:val="both"/>
              <w:rPr>
                <w:sz w:val="20"/>
                <w:szCs w:val="20"/>
              </w:rPr>
            </w:pPr>
            <w:r w:rsidRPr="00517052">
              <w:rPr>
                <w:sz w:val="20"/>
                <w:szCs w:val="20"/>
              </w:rPr>
              <w:t xml:space="preserve">Le spese sostenute devono essere documentate, comprovate da fatture quietanzate o da altri documenti contabili aventi forza probante equivalente ed essere sostenute nel periodo di </w:t>
            </w:r>
            <w:r w:rsidR="001B19BE" w:rsidRPr="00517052">
              <w:rPr>
                <w:sz w:val="20"/>
                <w:szCs w:val="20"/>
              </w:rPr>
              <w:t>eleggibilità</w:t>
            </w:r>
            <w:r w:rsidRPr="00517052">
              <w:rPr>
                <w:sz w:val="20"/>
                <w:szCs w:val="20"/>
              </w:rPr>
              <w:t xml:space="preserve"> previsto dal Programma. </w:t>
            </w:r>
          </w:p>
        </w:tc>
      </w:tr>
      <w:tr w:rsidR="009C04F8" w:rsidRPr="00F21798" w14:paraId="6D135C32" w14:textId="77777777" w:rsidTr="00124FAD">
        <w:tc>
          <w:tcPr>
            <w:tcW w:w="2122" w:type="dxa"/>
          </w:tcPr>
          <w:p w14:paraId="63BEF690" w14:textId="3F068EA8" w:rsidR="009C04F8" w:rsidRDefault="009C04F8" w:rsidP="009C04F8">
            <w:pPr>
              <w:rPr>
                <w:b/>
                <w:sz w:val="20"/>
                <w:szCs w:val="20"/>
              </w:rPr>
            </w:pPr>
            <w:r w:rsidRPr="003F2BB5">
              <w:rPr>
                <w:b/>
                <w:bCs/>
                <w:sz w:val="20"/>
                <w:szCs w:val="20"/>
              </w:rPr>
              <w:lastRenderedPageBreak/>
              <w:t>Forma ed entità del contributo finanziario</w:t>
            </w:r>
          </w:p>
        </w:tc>
        <w:tc>
          <w:tcPr>
            <w:tcW w:w="7506" w:type="dxa"/>
            <w:gridSpan w:val="3"/>
          </w:tcPr>
          <w:p w14:paraId="4AAEA598" w14:textId="092B3CDB" w:rsidR="00FF28FF" w:rsidRPr="00FF28FF" w:rsidRDefault="002103AC" w:rsidP="00FF28FF">
            <w:pPr>
              <w:pStyle w:val="Paragrafoelenco"/>
              <w:numPr>
                <w:ilvl w:val="0"/>
                <w:numId w:val="36"/>
              </w:numPr>
              <w:ind w:right="162"/>
              <w:jc w:val="both"/>
              <w:rPr>
                <w:rFonts w:cs="Calibri"/>
                <w:sz w:val="20"/>
                <w:szCs w:val="20"/>
              </w:rPr>
            </w:pPr>
            <w:r w:rsidRPr="00FF28FF">
              <w:rPr>
                <w:rFonts w:cs="Calibri"/>
                <w:sz w:val="20"/>
                <w:szCs w:val="20"/>
              </w:rPr>
              <w:t>Il finanziamento in conto capitale viene concesso fino al 100% dei costi totali ammissibili dell’operazione, determinati in applicazione delle pertinenti disposizioni comunitarie, anche in materia di progetti generatori di entrata</w:t>
            </w:r>
            <w:r w:rsidR="00513F42" w:rsidRPr="00FF28FF">
              <w:rPr>
                <w:rFonts w:cs="Calibri"/>
                <w:sz w:val="20"/>
                <w:szCs w:val="20"/>
              </w:rPr>
              <w:t>.</w:t>
            </w:r>
          </w:p>
          <w:p w14:paraId="3005E448" w14:textId="34E9CCCB" w:rsidR="009C04F8" w:rsidRPr="002103AC" w:rsidRDefault="002103AC" w:rsidP="00513F42">
            <w:pPr>
              <w:pStyle w:val="Paragrafoelenco"/>
              <w:numPr>
                <w:ilvl w:val="0"/>
                <w:numId w:val="36"/>
              </w:numPr>
              <w:ind w:right="162"/>
              <w:jc w:val="both"/>
              <w:rPr>
                <w:rFonts w:cs="Calibri"/>
                <w:sz w:val="20"/>
                <w:szCs w:val="20"/>
              </w:rPr>
            </w:pPr>
            <w:r w:rsidRPr="002103AC">
              <w:rPr>
                <w:rFonts w:cs="Calibri"/>
                <w:sz w:val="20"/>
                <w:szCs w:val="20"/>
              </w:rPr>
              <w:t>Il contributo concedibile, in relazione al/agli interventi proposti dai beneficiari appartenenti a ciascun GAL, non deve superare il contributo finanziario approvato per ciascuna strategia.</w:t>
            </w:r>
          </w:p>
        </w:tc>
      </w:tr>
      <w:tr w:rsidR="009C04F8" w:rsidRPr="00F21798" w14:paraId="618C7B19" w14:textId="77777777" w:rsidTr="00124FAD">
        <w:tc>
          <w:tcPr>
            <w:tcW w:w="2122" w:type="dxa"/>
          </w:tcPr>
          <w:p w14:paraId="1EA9DB1E" w14:textId="6C1A3BD3" w:rsidR="009C04F8" w:rsidRPr="003F2BB5" w:rsidRDefault="009C04F8" w:rsidP="009C04F8">
            <w:pPr>
              <w:rPr>
                <w:b/>
                <w:bCs/>
                <w:sz w:val="20"/>
                <w:szCs w:val="20"/>
              </w:rPr>
            </w:pPr>
            <w:r>
              <w:rPr>
                <w:b/>
                <w:bCs/>
                <w:sz w:val="20"/>
                <w:szCs w:val="20"/>
              </w:rPr>
              <w:t>Documentazione da allegare</w:t>
            </w:r>
          </w:p>
        </w:tc>
        <w:tc>
          <w:tcPr>
            <w:tcW w:w="7506" w:type="dxa"/>
            <w:gridSpan w:val="3"/>
          </w:tcPr>
          <w:p w14:paraId="358B0F44" w14:textId="3FB31A5F" w:rsidR="009C04F8" w:rsidRDefault="00CE5D44" w:rsidP="00CE5D44">
            <w:pPr>
              <w:pStyle w:val="Paragrafoelenco"/>
              <w:numPr>
                <w:ilvl w:val="0"/>
                <w:numId w:val="37"/>
              </w:numPr>
              <w:ind w:right="162"/>
              <w:jc w:val="both"/>
              <w:rPr>
                <w:rFonts w:cs="Calibri"/>
                <w:sz w:val="20"/>
                <w:szCs w:val="20"/>
              </w:rPr>
            </w:pPr>
            <w:r w:rsidRPr="00CE5D44">
              <w:rPr>
                <w:rFonts w:cs="Calibri"/>
                <w:sz w:val="20"/>
                <w:szCs w:val="20"/>
              </w:rPr>
              <w:t>Indice degli allegati</w:t>
            </w:r>
            <w:r>
              <w:rPr>
                <w:rFonts w:cs="Calibri"/>
                <w:sz w:val="20"/>
                <w:szCs w:val="20"/>
              </w:rPr>
              <w:t>;</w:t>
            </w:r>
          </w:p>
          <w:p w14:paraId="393EA1C0" w14:textId="77777777" w:rsidR="00CE5D44" w:rsidRPr="00CE5D44" w:rsidRDefault="00CE5D44" w:rsidP="00CE5D44">
            <w:pPr>
              <w:pStyle w:val="Paragrafoelenco"/>
              <w:numPr>
                <w:ilvl w:val="0"/>
                <w:numId w:val="37"/>
              </w:numPr>
              <w:ind w:right="162"/>
              <w:jc w:val="both"/>
              <w:rPr>
                <w:rFonts w:cs="Calibri"/>
                <w:sz w:val="20"/>
                <w:szCs w:val="20"/>
              </w:rPr>
            </w:pPr>
            <w:r w:rsidRPr="00CE5D44">
              <w:rPr>
                <w:rFonts w:cs="Calibri"/>
                <w:sz w:val="20"/>
                <w:szCs w:val="20"/>
              </w:rPr>
              <w:t>nel caso di eventuali proposte progettuali in forma associata, apposita</w:t>
            </w:r>
          </w:p>
          <w:p w14:paraId="33E5473F" w14:textId="124BA190" w:rsidR="00CE5D44" w:rsidRPr="00CE5D44" w:rsidRDefault="00A95CD9" w:rsidP="00CE5D44">
            <w:pPr>
              <w:pStyle w:val="Paragrafoelenco"/>
              <w:ind w:left="1080" w:right="162"/>
              <w:jc w:val="both"/>
              <w:rPr>
                <w:rFonts w:cs="Calibri"/>
                <w:sz w:val="20"/>
                <w:szCs w:val="20"/>
              </w:rPr>
            </w:pPr>
            <w:r>
              <w:rPr>
                <w:rFonts w:cs="Calibri"/>
                <w:sz w:val="20"/>
                <w:szCs w:val="20"/>
              </w:rPr>
              <w:t xml:space="preserve">documentazione </w:t>
            </w:r>
            <w:r w:rsidR="00CE5D44" w:rsidRPr="00CE5D44">
              <w:rPr>
                <w:rFonts w:cs="Calibri"/>
                <w:sz w:val="20"/>
                <w:szCs w:val="20"/>
              </w:rPr>
              <w:t>a norma di legge dell’avvenuta costituzione o, in alternativa,</w:t>
            </w:r>
            <w:r w:rsidR="00445DBC">
              <w:rPr>
                <w:rFonts w:cs="Calibri"/>
                <w:sz w:val="20"/>
                <w:szCs w:val="20"/>
              </w:rPr>
              <w:t xml:space="preserve"> </w:t>
            </w:r>
            <w:r w:rsidR="00CE5D44" w:rsidRPr="00CE5D44">
              <w:rPr>
                <w:rFonts w:cs="Calibri"/>
                <w:sz w:val="20"/>
                <w:szCs w:val="20"/>
              </w:rPr>
              <w:t>apposita manifestazione ad associarsi in una delle forme previste dalla vigente</w:t>
            </w:r>
            <w:r w:rsidR="00CE5D44">
              <w:rPr>
                <w:rFonts w:cs="Calibri"/>
                <w:sz w:val="20"/>
                <w:szCs w:val="20"/>
              </w:rPr>
              <w:t xml:space="preserve"> </w:t>
            </w:r>
            <w:r w:rsidR="00CE5D44" w:rsidRPr="00CE5D44">
              <w:rPr>
                <w:rFonts w:cs="Calibri"/>
                <w:sz w:val="20"/>
                <w:szCs w:val="20"/>
              </w:rPr>
              <w:t>normativa;</w:t>
            </w:r>
          </w:p>
          <w:p w14:paraId="438ECC66" w14:textId="707849D3" w:rsidR="00CE5D44" w:rsidRPr="00CE5D44" w:rsidRDefault="00CE5D44" w:rsidP="00445DBC">
            <w:pPr>
              <w:pStyle w:val="Paragrafoelenco"/>
              <w:numPr>
                <w:ilvl w:val="0"/>
                <w:numId w:val="37"/>
              </w:numPr>
              <w:ind w:right="162"/>
              <w:jc w:val="both"/>
              <w:rPr>
                <w:rFonts w:cs="Calibri"/>
                <w:sz w:val="20"/>
                <w:szCs w:val="20"/>
              </w:rPr>
            </w:pPr>
            <w:r w:rsidRPr="00CE5D44">
              <w:rPr>
                <w:rFonts w:cs="Calibri"/>
                <w:sz w:val="20"/>
                <w:szCs w:val="20"/>
              </w:rPr>
              <w:t>copia del progetto dell’operazione approvato dall’Ente richiedente</w:t>
            </w:r>
            <w:r w:rsidR="00A42F9F">
              <w:rPr>
                <w:rFonts w:cs="Calibri"/>
                <w:sz w:val="20"/>
                <w:szCs w:val="20"/>
              </w:rPr>
              <w:t xml:space="preserve">, </w:t>
            </w:r>
            <w:r w:rsidR="00DF5BF4" w:rsidRPr="00B37D89">
              <w:t>con tutte le relazioni ed elaborati grafici/contabili come</w:t>
            </w:r>
            <w:r w:rsidR="00DF5BF4">
              <w:t xml:space="preserve"> indicato in circolare</w:t>
            </w:r>
            <w:r w:rsidR="00445DBC">
              <w:rPr>
                <w:rFonts w:cs="Calibri"/>
                <w:sz w:val="20"/>
                <w:szCs w:val="20"/>
              </w:rPr>
              <w:t>;</w:t>
            </w:r>
            <w:r w:rsidR="00445DBC" w:rsidRPr="00CE5D44">
              <w:rPr>
                <w:rFonts w:cs="Calibri"/>
                <w:sz w:val="20"/>
                <w:szCs w:val="20"/>
              </w:rPr>
              <w:t xml:space="preserve"> </w:t>
            </w:r>
            <w:r w:rsidRPr="00CE5D44">
              <w:rPr>
                <w:rFonts w:cs="Calibri"/>
                <w:sz w:val="20"/>
                <w:szCs w:val="20"/>
              </w:rPr>
              <w:t>le relazioni e gli</w:t>
            </w:r>
            <w:r>
              <w:rPr>
                <w:rFonts w:cs="Calibri"/>
                <w:sz w:val="20"/>
                <w:szCs w:val="20"/>
              </w:rPr>
              <w:t xml:space="preserve"> </w:t>
            </w:r>
            <w:r w:rsidRPr="00CE5D44">
              <w:rPr>
                <w:rFonts w:cs="Calibri"/>
                <w:sz w:val="20"/>
                <w:szCs w:val="20"/>
              </w:rPr>
              <w:t>elaborati grafici</w:t>
            </w:r>
            <w:r w:rsidR="00FB63F6">
              <w:rPr>
                <w:rFonts w:cs="Calibri"/>
                <w:sz w:val="20"/>
                <w:szCs w:val="20"/>
              </w:rPr>
              <w:t>/contabili</w:t>
            </w:r>
            <w:r w:rsidRPr="00CE5D44">
              <w:rPr>
                <w:rFonts w:cs="Calibri"/>
                <w:sz w:val="20"/>
                <w:szCs w:val="20"/>
              </w:rPr>
              <w:t xml:space="preserve"> devono essere sottoscritti in originale come previsto dalla</w:t>
            </w:r>
            <w:r>
              <w:rPr>
                <w:rFonts w:cs="Calibri"/>
                <w:sz w:val="20"/>
                <w:szCs w:val="20"/>
              </w:rPr>
              <w:t xml:space="preserve"> </w:t>
            </w:r>
            <w:r w:rsidRPr="00CE5D44">
              <w:rPr>
                <w:rFonts w:cs="Calibri"/>
                <w:sz w:val="20"/>
                <w:szCs w:val="20"/>
              </w:rPr>
              <w:t>normativa vigente in materia di contratti pubblici, secondo uno dei livelli previsti</w:t>
            </w:r>
            <w:r>
              <w:rPr>
                <w:rFonts w:cs="Calibri"/>
                <w:sz w:val="20"/>
                <w:szCs w:val="20"/>
              </w:rPr>
              <w:t xml:space="preserve"> </w:t>
            </w:r>
            <w:r w:rsidRPr="00CE5D44">
              <w:rPr>
                <w:rFonts w:cs="Calibri"/>
                <w:sz w:val="20"/>
                <w:szCs w:val="20"/>
              </w:rPr>
              <w:t xml:space="preserve">dall’art. 23 del </w:t>
            </w:r>
            <w:proofErr w:type="spellStart"/>
            <w:r w:rsidRPr="00CE5D44">
              <w:rPr>
                <w:rFonts w:cs="Calibri"/>
                <w:sz w:val="20"/>
                <w:szCs w:val="20"/>
              </w:rPr>
              <w:t>D.Lgs</w:t>
            </w:r>
            <w:r w:rsidR="00DF5BF4">
              <w:rPr>
                <w:rFonts w:cs="Calibri"/>
                <w:sz w:val="20"/>
                <w:szCs w:val="20"/>
              </w:rPr>
              <w:t>.</w:t>
            </w:r>
            <w:proofErr w:type="spellEnd"/>
            <w:r w:rsidRPr="00CE5D44">
              <w:rPr>
                <w:rFonts w:cs="Calibri"/>
                <w:sz w:val="20"/>
                <w:szCs w:val="20"/>
              </w:rPr>
              <w:t xml:space="preserve"> n. 50/2016 e </w:t>
            </w:r>
            <w:proofErr w:type="spellStart"/>
            <w:r w:rsidRPr="00CE5D44">
              <w:rPr>
                <w:rFonts w:cs="Calibri"/>
                <w:sz w:val="20"/>
                <w:szCs w:val="20"/>
              </w:rPr>
              <w:t>s</w:t>
            </w:r>
            <w:r w:rsidR="00DF5BF4">
              <w:rPr>
                <w:rFonts w:cs="Calibri"/>
                <w:sz w:val="20"/>
                <w:szCs w:val="20"/>
              </w:rPr>
              <w:t>s.mm.</w:t>
            </w:r>
            <w:r w:rsidRPr="00CE5D44">
              <w:rPr>
                <w:rFonts w:cs="Calibri"/>
                <w:sz w:val="20"/>
                <w:szCs w:val="20"/>
              </w:rPr>
              <w:t>ii</w:t>
            </w:r>
            <w:proofErr w:type="spellEnd"/>
            <w:r w:rsidRPr="00CE5D44">
              <w:rPr>
                <w:rFonts w:cs="Calibri"/>
                <w:sz w:val="20"/>
                <w:szCs w:val="20"/>
              </w:rPr>
              <w:t>.;</w:t>
            </w:r>
          </w:p>
          <w:p w14:paraId="0CD0C96C" w14:textId="51B50D73" w:rsidR="00CE5D44" w:rsidRDefault="00CE5D44" w:rsidP="00637DE4">
            <w:pPr>
              <w:pStyle w:val="Paragrafoelenco"/>
              <w:numPr>
                <w:ilvl w:val="0"/>
                <w:numId w:val="37"/>
              </w:numPr>
              <w:ind w:right="162"/>
              <w:jc w:val="both"/>
              <w:rPr>
                <w:rFonts w:cs="Calibri"/>
                <w:sz w:val="20"/>
                <w:szCs w:val="20"/>
              </w:rPr>
            </w:pPr>
            <w:r w:rsidRPr="00CE5D44">
              <w:rPr>
                <w:rFonts w:cs="Calibri"/>
                <w:sz w:val="20"/>
                <w:szCs w:val="20"/>
              </w:rPr>
              <w:t xml:space="preserve">provvedimento di approvazione </w:t>
            </w:r>
            <w:r w:rsidR="00EA1B42" w:rsidRPr="00EA1B42">
              <w:rPr>
                <w:rFonts w:cs="Calibri"/>
                <w:sz w:val="20"/>
                <w:szCs w:val="20"/>
              </w:rPr>
              <w:t>in linea amministrativa (e tecnica, se pertinente)</w:t>
            </w:r>
            <w:r w:rsidR="00637DE4" w:rsidRPr="00637DE4">
              <w:rPr>
                <w:rFonts w:cs="Calibri"/>
                <w:sz w:val="20"/>
                <w:szCs w:val="20"/>
              </w:rPr>
              <w:t xml:space="preserve"> </w:t>
            </w:r>
            <w:commentRangeStart w:id="2"/>
            <w:r w:rsidRPr="00CE5D44">
              <w:rPr>
                <w:rFonts w:cs="Calibri"/>
                <w:sz w:val="20"/>
                <w:szCs w:val="20"/>
              </w:rPr>
              <w:t>dell’ente</w:t>
            </w:r>
            <w:commentRangeEnd w:id="2"/>
            <w:r w:rsidR="00637DE4">
              <w:rPr>
                <w:rStyle w:val="Rimandocommento"/>
              </w:rPr>
              <w:commentReference w:id="2"/>
            </w:r>
            <w:r w:rsidRPr="00CE5D44">
              <w:rPr>
                <w:rFonts w:cs="Calibri"/>
                <w:sz w:val="20"/>
                <w:szCs w:val="20"/>
              </w:rPr>
              <w:t xml:space="preserve"> richiedente, ivi incluso l’impegno di</w:t>
            </w:r>
            <w:r>
              <w:rPr>
                <w:rFonts w:cs="Calibri"/>
                <w:sz w:val="20"/>
                <w:szCs w:val="20"/>
              </w:rPr>
              <w:t xml:space="preserve"> </w:t>
            </w:r>
            <w:r w:rsidRPr="00CE5D44">
              <w:rPr>
                <w:rFonts w:cs="Calibri"/>
                <w:sz w:val="20"/>
                <w:szCs w:val="20"/>
              </w:rPr>
              <w:t>spesa per l’eventuale cofinanziamento dell’operazione specificandone l’importo e la fonte finanziaria;</w:t>
            </w:r>
          </w:p>
          <w:p w14:paraId="325F3257" w14:textId="5D67FC2E" w:rsidR="00CE5D44" w:rsidRDefault="00CE5D44" w:rsidP="00637DE4">
            <w:pPr>
              <w:pStyle w:val="Paragrafoelenco"/>
              <w:numPr>
                <w:ilvl w:val="0"/>
                <w:numId w:val="37"/>
              </w:numPr>
              <w:ind w:right="162"/>
              <w:jc w:val="both"/>
              <w:rPr>
                <w:rFonts w:cs="Calibri"/>
                <w:sz w:val="20"/>
                <w:szCs w:val="20"/>
              </w:rPr>
            </w:pPr>
            <w:r w:rsidRPr="00CE5D44">
              <w:rPr>
                <w:rFonts w:cs="Calibri"/>
                <w:sz w:val="20"/>
                <w:szCs w:val="20"/>
              </w:rPr>
              <w:t>cronoprogramma dell’operazione</w:t>
            </w:r>
            <w:r w:rsidR="00637DE4">
              <w:rPr>
                <w:rFonts w:cs="Calibri"/>
                <w:sz w:val="20"/>
                <w:szCs w:val="20"/>
              </w:rPr>
              <w:t xml:space="preserve"> </w:t>
            </w:r>
            <w:r w:rsidR="00637DE4" w:rsidRPr="00637DE4">
              <w:rPr>
                <w:rFonts w:cs="Calibri"/>
                <w:sz w:val="20"/>
                <w:szCs w:val="20"/>
              </w:rPr>
              <w:t xml:space="preserve">per esercizio finanziario dell’Operazione per la quale è richiesta l’ammissione al contributo finanziario, con puntuale identificazione delle diverse fasi temporali di attuazione (per </w:t>
            </w:r>
            <w:r w:rsidR="00637DE4" w:rsidRPr="00637DE4">
              <w:rPr>
                <w:rFonts w:cs="Calibri"/>
                <w:sz w:val="20"/>
                <w:szCs w:val="20"/>
              </w:rPr>
              <w:lastRenderedPageBreak/>
              <w:t xml:space="preserve">progettazione, OO.PP., acquisto beni e servizi) di cui ai paragrafi 6 e </w:t>
            </w:r>
            <w:r w:rsidR="00EA1B42">
              <w:rPr>
                <w:rFonts w:cs="Calibri"/>
                <w:sz w:val="20"/>
                <w:szCs w:val="20"/>
              </w:rPr>
              <w:t>8</w:t>
            </w:r>
            <w:r w:rsidR="00637DE4" w:rsidRPr="00637DE4">
              <w:rPr>
                <w:rFonts w:cs="Calibri"/>
                <w:sz w:val="20"/>
                <w:szCs w:val="20"/>
              </w:rPr>
              <w:t xml:space="preserve"> dell’Allegato al Disciplinare</w:t>
            </w:r>
            <w:r w:rsidR="00EA1B42">
              <w:rPr>
                <w:rFonts w:cs="Calibri"/>
                <w:sz w:val="20"/>
                <w:szCs w:val="20"/>
              </w:rPr>
              <w:t>;</w:t>
            </w:r>
          </w:p>
          <w:p w14:paraId="31CD2CB2" w14:textId="77777777" w:rsidR="00CE5D44" w:rsidRDefault="00CE5D44" w:rsidP="00CE5D44">
            <w:pPr>
              <w:pStyle w:val="Paragrafoelenco"/>
              <w:numPr>
                <w:ilvl w:val="0"/>
                <w:numId w:val="37"/>
              </w:numPr>
              <w:ind w:right="162"/>
              <w:jc w:val="both"/>
              <w:rPr>
                <w:rFonts w:cs="Calibri"/>
                <w:sz w:val="20"/>
                <w:szCs w:val="20"/>
              </w:rPr>
            </w:pPr>
            <w:r w:rsidRPr="00CE5D44">
              <w:rPr>
                <w:rFonts w:cs="Calibri"/>
                <w:sz w:val="20"/>
                <w:szCs w:val="20"/>
              </w:rPr>
              <w:t>dichiarazione di insussistenza delle condizioni ostative di cui all’art. 15 della l.r. n. 8</w:t>
            </w:r>
            <w:r>
              <w:rPr>
                <w:rFonts w:cs="Calibri"/>
                <w:sz w:val="20"/>
                <w:szCs w:val="20"/>
              </w:rPr>
              <w:t xml:space="preserve"> </w:t>
            </w:r>
            <w:r w:rsidRPr="00CE5D44">
              <w:rPr>
                <w:rFonts w:cs="Calibri"/>
                <w:sz w:val="20"/>
                <w:szCs w:val="20"/>
              </w:rPr>
              <w:t>del 17.5.2016;</w:t>
            </w:r>
          </w:p>
          <w:p w14:paraId="6F6E1C91" w14:textId="3220F2B3" w:rsidR="00CE5D44" w:rsidRDefault="00CE5D44" w:rsidP="00637DE4">
            <w:pPr>
              <w:pStyle w:val="Paragrafoelenco"/>
              <w:numPr>
                <w:ilvl w:val="0"/>
                <w:numId w:val="37"/>
              </w:numPr>
              <w:ind w:right="162"/>
              <w:jc w:val="both"/>
              <w:rPr>
                <w:rFonts w:cs="Calibri"/>
                <w:sz w:val="20"/>
                <w:szCs w:val="20"/>
              </w:rPr>
            </w:pPr>
            <w:r w:rsidRPr="00CE5D44">
              <w:rPr>
                <w:rFonts w:cs="Calibri"/>
                <w:sz w:val="20"/>
                <w:szCs w:val="20"/>
              </w:rPr>
              <w:t>dichiarazione attestante la posizione dell’ente richiedente in merito al regime IVA,</w:t>
            </w:r>
            <w:r w:rsidR="001C7F8A">
              <w:rPr>
                <w:rFonts w:cs="Calibri"/>
                <w:sz w:val="20"/>
                <w:szCs w:val="20"/>
              </w:rPr>
              <w:t xml:space="preserve"> </w:t>
            </w:r>
            <w:r w:rsidRPr="00CE5D44">
              <w:rPr>
                <w:rFonts w:cs="Calibri"/>
                <w:sz w:val="20"/>
                <w:szCs w:val="20"/>
              </w:rPr>
              <w:t>al fine di determinare l’eventuale ammissibilità dell’IVA al contributo del PO FESR</w:t>
            </w:r>
            <w:r>
              <w:rPr>
                <w:rFonts w:cs="Calibri"/>
                <w:sz w:val="20"/>
                <w:szCs w:val="20"/>
              </w:rPr>
              <w:t xml:space="preserve"> </w:t>
            </w:r>
            <w:r w:rsidRPr="00CE5D44">
              <w:rPr>
                <w:rFonts w:cs="Calibri"/>
                <w:sz w:val="20"/>
                <w:szCs w:val="20"/>
              </w:rPr>
              <w:t>2014/2020, qualora costituisca un costo realmente e definitivamente sostenuto e</w:t>
            </w:r>
            <w:r>
              <w:rPr>
                <w:rFonts w:cs="Calibri"/>
                <w:sz w:val="20"/>
                <w:szCs w:val="20"/>
              </w:rPr>
              <w:t xml:space="preserve"> </w:t>
            </w:r>
            <w:r w:rsidRPr="00CE5D44">
              <w:rPr>
                <w:rFonts w:cs="Calibri"/>
                <w:sz w:val="20"/>
                <w:szCs w:val="20"/>
              </w:rPr>
              <w:t>non sia recuperabile</w:t>
            </w:r>
            <w:r w:rsidR="00637DE4">
              <w:rPr>
                <w:rFonts w:cs="Calibri"/>
                <w:sz w:val="20"/>
                <w:szCs w:val="20"/>
              </w:rPr>
              <w:t>;</w:t>
            </w:r>
          </w:p>
          <w:p w14:paraId="350B7BAB" w14:textId="320B546D" w:rsidR="001C7F8A" w:rsidRDefault="001C7F8A" w:rsidP="00637DE4">
            <w:pPr>
              <w:pStyle w:val="Paragrafoelenco"/>
              <w:numPr>
                <w:ilvl w:val="0"/>
                <w:numId w:val="37"/>
              </w:numPr>
              <w:ind w:right="162"/>
              <w:jc w:val="both"/>
              <w:rPr>
                <w:rFonts w:cs="Calibri"/>
                <w:sz w:val="20"/>
                <w:szCs w:val="20"/>
              </w:rPr>
            </w:pPr>
            <w:r w:rsidRPr="001C7F8A">
              <w:rPr>
                <w:rFonts w:cs="Calibri"/>
                <w:sz w:val="20"/>
                <w:szCs w:val="20"/>
              </w:rPr>
              <w:t>scheda di rilascio del codice CUP da parte del C.I.P.E.;</w:t>
            </w:r>
          </w:p>
          <w:p w14:paraId="77B2AAD1" w14:textId="1C18E0CA" w:rsidR="001C7F8A" w:rsidRDefault="001C7F8A" w:rsidP="00637DE4">
            <w:pPr>
              <w:pStyle w:val="Paragrafoelenco"/>
              <w:numPr>
                <w:ilvl w:val="0"/>
                <w:numId w:val="37"/>
              </w:numPr>
              <w:ind w:right="162"/>
              <w:jc w:val="both"/>
              <w:rPr>
                <w:rFonts w:cs="Calibri"/>
                <w:sz w:val="20"/>
                <w:szCs w:val="20"/>
              </w:rPr>
            </w:pPr>
            <w:r w:rsidRPr="001C7F8A">
              <w:rPr>
                <w:rFonts w:cs="Calibri"/>
                <w:sz w:val="20"/>
                <w:szCs w:val="20"/>
              </w:rPr>
              <w:t xml:space="preserve">provvedimento dell’Ente di nomina del R.U.P. ai sensi dell’art. 31 del </w:t>
            </w:r>
            <w:proofErr w:type="spellStart"/>
            <w:r w:rsidRPr="001C7F8A">
              <w:rPr>
                <w:rFonts w:cs="Calibri"/>
                <w:sz w:val="20"/>
                <w:szCs w:val="20"/>
              </w:rPr>
              <w:t>D.Lgs.</w:t>
            </w:r>
            <w:proofErr w:type="spellEnd"/>
            <w:r w:rsidRPr="001C7F8A">
              <w:rPr>
                <w:rFonts w:cs="Calibri"/>
                <w:sz w:val="20"/>
                <w:szCs w:val="20"/>
              </w:rPr>
              <w:t xml:space="preserve"> n. 50/2016;</w:t>
            </w:r>
          </w:p>
          <w:p w14:paraId="17664758" w14:textId="79425D6E" w:rsidR="00637DE4" w:rsidRPr="00637DE4" w:rsidRDefault="00637DE4" w:rsidP="00637DE4">
            <w:pPr>
              <w:pStyle w:val="Paragrafoelenco"/>
              <w:numPr>
                <w:ilvl w:val="0"/>
                <w:numId w:val="37"/>
              </w:numPr>
              <w:ind w:right="162"/>
              <w:jc w:val="both"/>
              <w:rPr>
                <w:rFonts w:cs="Calibri"/>
                <w:sz w:val="20"/>
                <w:szCs w:val="20"/>
              </w:rPr>
            </w:pPr>
            <w:commentRangeStart w:id="3"/>
            <w:r w:rsidRPr="00637DE4">
              <w:rPr>
                <w:rFonts w:cs="Calibri"/>
                <w:sz w:val="20"/>
                <w:szCs w:val="20"/>
              </w:rPr>
              <w:t xml:space="preserve">copia fronte/retro del documento di </w:t>
            </w:r>
            <w:r w:rsidR="001C7F8A">
              <w:rPr>
                <w:rFonts w:cs="Calibri"/>
                <w:sz w:val="20"/>
                <w:szCs w:val="20"/>
              </w:rPr>
              <w:t>identità</w:t>
            </w:r>
            <w:r w:rsidRPr="00637DE4">
              <w:rPr>
                <w:rFonts w:cs="Calibri"/>
                <w:sz w:val="20"/>
                <w:szCs w:val="20"/>
              </w:rPr>
              <w:t xml:space="preserve"> in corso di validità del legale rappresentante;</w:t>
            </w:r>
          </w:p>
          <w:p w14:paraId="7547E0EB" w14:textId="0207344F" w:rsidR="00637DE4" w:rsidRPr="00637DE4" w:rsidRDefault="00637DE4" w:rsidP="00637DE4">
            <w:pPr>
              <w:pStyle w:val="Paragrafoelenco"/>
              <w:numPr>
                <w:ilvl w:val="0"/>
                <w:numId w:val="37"/>
              </w:numPr>
              <w:ind w:right="162"/>
              <w:jc w:val="both"/>
              <w:rPr>
                <w:rFonts w:cs="Calibri"/>
                <w:sz w:val="20"/>
                <w:szCs w:val="20"/>
              </w:rPr>
            </w:pPr>
            <w:r w:rsidRPr="00637DE4">
              <w:rPr>
                <w:rFonts w:cs="Calibri"/>
                <w:sz w:val="20"/>
                <w:szCs w:val="20"/>
              </w:rPr>
              <w:t xml:space="preserve">copia fronte/retro del documento di </w:t>
            </w:r>
            <w:r w:rsidR="001C7F8A">
              <w:rPr>
                <w:rFonts w:cs="Calibri"/>
                <w:sz w:val="20"/>
                <w:szCs w:val="20"/>
              </w:rPr>
              <w:t>identità</w:t>
            </w:r>
            <w:r w:rsidRPr="00637DE4">
              <w:rPr>
                <w:rFonts w:cs="Calibri"/>
                <w:sz w:val="20"/>
                <w:szCs w:val="20"/>
              </w:rPr>
              <w:t xml:space="preserve"> del RUP in corso di validità.</w:t>
            </w:r>
            <w:commentRangeEnd w:id="3"/>
            <w:r>
              <w:rPr>
                <w:rStyle w:val="Rimandocommento"/>
              </w:rPr>
              <w:commentReference w:id="3"/>
            </w:r>
          </w:p>
        </w:tc>
      </w:tr>
      <w:tr w:rsidR="009C04F8" w:rsidRPr="00F21798" w14:paraId="0838BF8F" w14:textId="77777777" w:rsidTr="00124FAD">
        <w:tc>
          <w:tcPr>
            <w:tcW w:w="2122" w:type="dxa"/>
          </w:tcPr>
          <w:p w14:paraId="75EB40E6" w14:textId="2D824AC1" w:rsidR="009C04F8" w:rsidRDefault="009C04F8" w:rsidP="009C04F8">
            <w:pPr>
              <w:rPr>
                <w:b/>
                <w:bCs/>
                <w:sz w:val="20"/>
                <w:szCs w:val="20"/>
              </w:rPr>
            </w:pPr>
            <w:r>
              <w:rPr>
                <w:b/>
                <w:bCs/>
                <w:sz w:val="20"/>
                <w:szCs w:val="20"/>
              </w:rPr>
              <w:lastRenderedPageBreak/>
              <w:t>Requisiti di ammissibilità</w:t>
            </w:r>
          </w:p>
        </w:tc>
        <w:tc>
          <w:tcPr>
            <w:tcW w:w="7506" w:type="dxa"/>
            <w:gridSpan w:val="3"/>
          </w:tcPr>
          <w:p w14:paraId="18C88725" w14:textId="77777777" w:rsidR="00A50876" w:rsidRPr="00A50876" w:rsidRDefault="00A50876" w:rsidP="00A50876">
            <w:pPr>
              <w:numPr>
                <w:ilvl w:val="0"/>
                <w:numId w:val="29"/>
              </w:numPr>
              <w:ind w:right="162"/>
              <w:jc w:val="both"/>
              <w:rPr>
                <w:rFonts w:cs="Calibri"/>
                <w:sz w:val="20"/>
                <w:szCs w:val="20"/>
              </w:rPr>
            </w:pPr>
            <w:r w:rsidRPr="00A50876">
              <w:rPr>
                <w:rFonts w:cs="Calibri"/>
                <w:sz w:val="20"/>
                <w:szCs w:val="20"/>
              </w:rPr>
              <w:t xml:space="preserve">Coerenza con la strategia dell’Agenda Digitale regionale individuata dalla S3; </w:t>
            </w:r>
          </w:p>
          <w:p w14:paraId="5FF54891" w14:textId="77777777" w:rsidR="00A50876" w:rsidRPr="00A50876" w:rsidRDefault="00A50876" w:rsidP="00A50876">
            <w:pPr>
              <w:numPr>
                <w:ilvl w:val="0"/>
                <w:numId w:val="29"/>
              </w:numPr>
              <w:ind w:right="162"/>
              <w:jc w:val="both"/>
              <w:rPr>
                <w:rFonts w:cs="Calibri"/>
                <w:sz w:val="20"/>
                <w:szCs w:val="20"/>
              </w:rPr>
            </w:pPr>
            <w:r w:rsidRPr="00A50876">
              <w:rPr>
                <w:rFonts w:cs="Calibri"/>
                <w:sz w:val="20"/>
                <w:szCs w:val="20"/>
              </w:rPr>
              <w:t xml:space="preserve">Coerenza con la Strategia Nazionale per la Crescita digitale; </w:t>
            </w:r>
          </w:p>
          <w:p w14:paraId="5FEDD05F" w14:textId="77777777" w:rsidR="00A50876" w:rsidRPr="00A50876" w:rsidRDefault="00A50876" w:rsidP="00A50876">
            <w:pPr>
              <w:numPr>
                <w:ilvl w:val="0"/>
                <w:numId w:val="29"/>
              </w:numPr>
              <w:ind w:right="162"/>
              <w:jc w:val="both"/>
              <w:rPr>
                <w:rFonts w:cs="Calibri"/>
                <w:sz w:val="20"/>
                <w:szCs w:val="20"/>
              </w:rPr>
            </w:pPr>
            <w:r w:rsidRPr="00A50876">
              <w:rPr>
                <w:rFonts w:cs="Calibri"/>
                <w:sz w:val="20"/>
                <w:szCs w:val="20"/>
              </w:rPr>
              <w:t xml:space="preserve">Coerenza alle regole ed ai principi del Sistema Pubblico di Connettività; </w:t>
            </w:r>
          </w:p>
          <w:p w14:paraId="415FA35B" w14:textId="77777777" w:rsidR="00A50876" w:rsidRPr="00A50876" w:rsidRDefault="00A50876" w:rsidP="00A50876">
            <w:pPr>
              <w:numPr>
                <w:ilvl w:val="0"/>
                <w:numId w:val="29"/>
              </w:numPr>
              <w:ind w:right="162"/>
              <w:jc w:val="both"/>
              <w:rPr>
                <w:rFonts w:cs="Calibri"/>
                <w:sz w:val="20"/>
                <w:szCs w:val="20"/>
              </w:rPr>
            </w:pPr>
            <w:r w:rsidRPr="00A50876">
              <w:rPr>
                <w:rFonts w:cs="Calibri"/>
                <w:sz w:val="20"/>
                <w:szCs w:val="20"/>
              </w:rPr>
              <w:t xml:space="preserve">Coerenza con il Codice dell'Amministrazione Digitale Italiana; </w:t>
            </w:r>
          </w:p>
          <w:p w14:paraId="0D0AA18B" w14:textId="77777777" w:rsidR="00A50876" w:rsidRPr="00A50876" w:rsidRDefault="00A50876" w:rsidP="00A50876">
            <w:pPr>
              <w:numPr>
                <w:ilvl w:val="0"/>
                <w:numId w:val="29"/>
              </w:numPr>
              <w:ind w:right="162"/>
              <w:jc w:val="both"/>
              <w:rPr>
                <w:rFonts w:cs="Calibri"/>
                <w:sz w:val="20"/>
                <w:szCs w:val="20"/>
              </w:rPr>
            </w:pPr>
            <w:r w:rsidRPr="00A50876">
              <w:rPr>
                <w:rFonts w:cs="Calibri"/>
                <w:sz w:val="20"/>
                <w:szCs w:val="20"/>
              </w:rPr>
              <w:t>Livello di interazione dei servizi previsti superiore al terzo (ex Direttiva PCM n.8/2009);</w:t>
            </w:r>
          </w:p>
          <w:p w14:paraId="29CB237C" w14:textId="77777777" w:rsidR="00A50876" w:rsidRDefault="00A50876" w:rsidP="00A50876">
            <w:pPr>
              <w:numPr>
                <w:ilvl w:val="0"/>
                <w:numId w:val="29"/>
              </w:numPr>
              <w:ind w:right="162"/>
              <w:jc w:val="both"/>
              <w:rPr>
                <w:rFonts w:cs="Calibri"/>
                <w:sz w:val="20"/>
                <w:szCs w:val="20"/>
              </w:rPr>
            </w:pPr>
            <w:r w:rsidRPr="00A50876">
              <w:rPr>
                <w:rFonts w:cs="Calibri"/>
                <w:sz w:val="20"/>
                <w:szCs w:val="20"/>
              </w:rPr>
              <w:t>Coerenza con la Direttiva CE 2014/61 (Misure di riduzione dei costi di installazione di reti comunicazione elettronica ad alta velocità);</w:t>
            </w:r>
          </w:p>
          <w:p w14:paraId="5D25A506" w14:textId="27A2C0CC" w:rsidR="009C04F8" w:rsidRPr="00A50876" w:rsidRDefault="00A50876" w:rsidP="00A50876">
            <w:pPr>
              <w:numPr>
                <w:ilvl w:val="0"/>
                <w:numId w:val="29"/>
              </w:numPr>
              <w:ind w:right="162"/>
              <w:jc w:val="both"/>
              <w:rPr>
                <w:rFonts w:cs="Calibri"/>
                <w:sz w:val="20"/>
                <w:szCs w:val="20"/>
              </w:rPr>
            </w:pPr>
            <w:r w:rsidRPr="00A50876">
              <w:rPr>
                <w:rFonts w:cs="Calibri"/>
                <w:iCs/>
                <w:sz w:val="20"/>
                <w:szCs w:val="20"/>
              </w:rPr>
              <w:t>Coerenza con il piano nazionale di razionalizzazione dei data center.</w:t>
            </w:r>
          </w:p>
        </w:tc>
      </w:tr>
      <w:tr w:rsidR="00A50876" w:rsidRPr="00F21798" w14:paraId="5FC0A789" w14:textId="77777777" w:rsidTr="00124FAD">
        <w:tc>
          <w:tcPr>
            <w:tcW w:w="2122" w:type="dxa"/>
          </w:tcPr>
          <w:p w14:paraId="0A148870" w14:textId="4A576B81" w:rsidR="00A50876" w:rsidRDefault="00A50876" w:rsidP="009C04F8">
            <w:pPr>
              <w:rPr>
                <w:b/>
                <w:bCs/>
                <w:sz w:val="20"/>
                <w:szCs w:val="20"/>
              </w:rPr>
            </w:pPr>
            <w:r>
              <w:rPr>
                <w:b/>
                <w:bCs/>
                <w:sz w:val="20"/>
                <w:szCs w:val="20"/>
              </w:rPr>
              <w:t>Ulteriori disposizioni attuative</w:t>
            </w:r>
          </w:p>
        </w:tc>
        <w:tc>
          <w:tcPr>
            <w:tcW w:w="7506" w:type="dxa"/>
            <w:gridSpan w:val="3"/>
          </w:tcPr>
          <w:p w14:paraId="6541B407" w14:textId="4064B516" w:rsidR="00A50876" w:rsidRDefault="00A50876" w:rsidP="00A50876">
            <w:pPr>
              <w:ind w:right="162"/>
              <w:jc w:val="both"/>
              <w:rPr>
                <w:rFonts w:cs="Calibri"/>
                <w:bCs/>
                <w:sz w:val="20"/>
                <w:szCs w:val="20"/>
              </w:rPr>
            </w:pPr>
            <w:r w:rsidRPr="00A50876">
              <w:rPr>
                <w:rFonts w:cs="Calibri"/>
                <w:bCs/>
                <w:sz w:val="20"/>
                <w:szCs w:val="20"/>
              </w:rPr>
              <w:t>La procedura di acquisizione si dovrà avvalere dell’adesione a Convenzioni o Contratti Quadro SPC o CONSIP o assimilati, ovvero, in mancanza della specifica di beni o servizi, di avviso ad evidenza pubblica</w:t>
            </w:r>
            <w:r>
              <w:rPr>
                <w:rFonts w:cs="Calibri"/>
                <w:bCs/>
                <w:sz w:val="20"/>
                <w:szCs w:val="20"/>
              </w:rPr>
              <w:t>.</w:t>
            </w:r>
          </w:p>
          <w:p w14:paraId="51A616A8" w14:textId="77777777" w:rsidR="00A50876" w:rsidRDefault="00A50876" w:rsidP="00A50876">
            <w:pPr>
              <w:ind w:right="162"/>
              <w:jc w:val="both"/>
              <w:rPr>
                <w:rFonts w:cs="Calibri"/>
                <w:bCs/>
                <w:sz w:val="20"/>
                <w:szCs w:val="20"/>
              </w:rPr>
            </w:pPr>
          </w:p>
          <w:p w14:paraId="401D5578" w14:textId="77777777" w:rsidR="00A50876" w:rsidRDefault="00A50876" w:rsidP="00A50876">
            <w:pPr>
              <w:ind w:right="162"/>
              <w:jc w:val="both"/>
              <w:rPr>
                <w:rFonts w:cs="Calibri"/>
                <w:bCs/>
                <w:sz w:val="20"/>
                <w:szCs w:val="20"/>
              </w:rPr>
            </w:pPr>
          </w:p>
          <w:p w14:paraId="50C2E464" w14:textId="6BC00218" w:rsidR="00A50876" w:rsidRPr="00A50876" w:rsidRDefault="00A50876" w:rsidP="00A50876">
            <w:pPr>
              <w:ind w:right="162"/>
              <w:jc w:val="both"/>
              <w:rPr>
                <w:rFonts w:cs="Calibri"/>
                <w:sz w:val="20"/>
                <w:szCs w:val="20"/>
              </w:rPr>
            </w:pPr>
          </w:p>
        </w:tc>
      </w:tr>
      <w:tr w:rsidR="00A50876" w:rsidRPr="00F21798" w14:paraId="494F2164" w14:textId="77777777" w:rsidTr="00643D36">
        <w:tc>
          <w:tcPr>
            <w:tcW w:w="9628" w:type="dxa"/>
            <w:gridSpan w:val="4"/>
          </w:tcPr>
          <w:p w14:paraId="5667059C" w14:textId="4260FEDA" w:rsidR="00A50876" w:rsidRPr="00A50876" w:rsidRDefault="00A50876" w:rsidP="00A50876">
            <w:pPr>
              <w:ind w:right="162"/>
              <w:jc w:val="center"/>
              <w:rPr>
                <w:rFonts w:cs="Calibri"/>
                <w:bCs/>
                <w:sz w:val="20"/>
                <w:szCs w:val="20"/>
              </w:rPr>
            </w:pPr>
            <w:r w:rsidRPr="00A50876">
              <w:rPr>
                <w:rFonts w:cs="Calibri"/>
                <w:b/>
                <w:bCs/>
                <w:sz w:val="20"/>
                <w:szCs w:val="20"/>
              </w:rPr>
              <w:t>Azione 2.2.1 - CRITERI DI VALUTAZIONE, INDICATORI/DESCRITTORI, PESI</w:t>
            </w:r>
          </w:p>
        </w:tc>
      </w:tr>
      <w:tr w:rsidR="00A50876" w:rsidRPr="00F21798" w14:paraId="22FBA112" w14:textId="77777777" w:rsidTr="00A50876">
        <w:tc>
          <w:tcPr>
            <w:tcW w:w="2122" w:type="dxa"/>
          </w:tcPr>
          <w:p w14:paraId="60F28BDA" w14:textId="446D3212" w:rsidR="00A50876" w:rsidRDefault="00A50876" w:rsidP="009C04F8">
            <w:pPr>
              <w:rPr>
                <w:b/>
                <w:bCs/>
                <w:sz w:val="20"/>
                <w:szCs w:val="20"/>
              </w:rPr>
            </w:pPr>
            <w:r w:rsidRPr="00A50876">
              <w:rPr>
                <w:b/>
                <w:bCs/>
                <w:sz w:val="20"/>
                <w:szCs w:val="20"/>
              </w:rPr>
              <w:t>Criteri</w:t>
            </w:r>
            <w:r w:rsidRPr="00A50876">
              <w:rPr>
                <w:b/>
                <w:bCs/>
                <w:sz w:val="20"/>
                <w:szCs w:val="20"/>
              </w:rPr>
              <w:tab/>
            </w:r>
            <w:r w:rsidRPr="00A50876">
              <w:rPr>
                <w:b/>
                <w:bCs/>
                <w:sz w:val="20"/>
                <w:szCs w:val="20"/>
              </w:rPr>
              <w:tab/>
            </w:r>
            <w:r w:rsidRPr="00A50876">
              <w:rPr>
                <w:b/>
                <w:bCs/>
                <w:sz w:val="20"/>
                <w:szCs w:val="20"/>
              </w:rPr>
              <w:tab/>
            </w:r>
          </w:p>
        </w:tc>
        <w:tc>
          <w:tcPr>
            <w:tcW w:w="4677" w:type="dxa"/>
          </w:tcPr>
          <w:p w14:paraId="55CB3796" w14:textId="3AEF4DCC" w:rsidR="00A50876" w:rsidRPr="00A50876" w:rsidRDefault="00A50876" w:rsidP="00A50876">
            <w:pPr>
              <w:ind w:right="162"/>
              <w:jc w:val="both"/>
              <w:rPr>
                <w:rFonts w:cs="Calibri"/>
                <w:bCs/>
                <w:sz w:val="20"/>
                <w:szCs w:val="20"/>
              </w:rPr>
            </w:pPr>
            <w:r w:rsidRPr="00A50876">
              <w:rPr>
                <w:b/>
                <w:bCs/>
                <w:sz w:val="20"/>
                <w:szCs w:val="20"/>
              </w:rPr>
              <w:t>Giudizio valutativo sulla rispondenza al criterio</w:t>
            </w:r>
          </w:p>
        </w:tc>
        <w:tc>
          <w:tcPr>
            <w:tcW w:w="1418" w:type="dxa"/>
          </w:tcPr>
          <w:p w14:paraId="70205DB7" w14:textId="78B07A54" w:rsidR="00A50876" w:rsidRPr="00A50876" w:rsidRDefault="00A50876" w:rsidP="00A50876">
            <w:pPr>
              <w:ind w:right="162"/>
              <w:jc w:val="both"/>
              <w:rPr>
                <w:rFonts w:cs="Calibri"/>
                <w:bCs/>
                <w:sz w:val="20"/>
                <w:szCs w:val="20"/>
              </w:rPr>
            </w:pPr>
            <w:r w:rsidRPr="00A50876">
              <w:rPr>
                <w:b/>
                <w:bCs/>
                <w:sz w:val="20"/>
                <w:szCs w:val="20"/>
              </w:rPr>
              <w:t>Punteggio parziale</w:t>
            </w:r>
          </w:p>
        </w:tc>
        <w:tc>
          <w:tcPr>
            <w:tcW w:w="1411" w:type="dxa"/>
          </w:tcPr>
          <w:p w14:paraId="53EC1558" w14:textId="2C26BCF9" w:rsidR="00A50876" w:rsidRPr="00A50876" w:rsidRDefault="00A50876" w:rsidP="00A50876">
            <w:pPr>
              <w:ind w:right="162"/>
              <w:jc w:val="both"/>
              <w:rPr>
                <w:rFonts w:cs="Calibri"/>
                <w:bCs/>
                <w:sz w:val="20"/>
                <w:szCs w:val="20"/>
              </w:rPr>
            </w:pPr>
            <w:r w:rsidRPr="00A50876">
              <w:rPr>
                <w:b/>
                <w:bCs/>
                <w:sz w:val="20"/>
                <w:szCs w:val="20"/>
              </w:rPr>
              <w:t>Punteggio massimo</w:t>
            </w:r>
          </w:p>
        </w:tc>
      </w:tr>
      <w:tr w:rsidR="003A47CF" w:rsidRPr="00F21798" w14:paraId="4B06B195" w14:textId="77777777" w:rsidTr="00BC67EE">
        <w:tc>
          <w:tcPr>
            <w:tcW w:w="9628" w:type="dxa"/>
            <w:gridSpan w:val="4"/>
            <w:vAlign w:val="center"/>
          </w:tcPr>
          <w:p w14:paraId="746B14B7" w14:textId="00C89276" w:rsidR="003A47CF" w:rsidRPr="00A50876" w:rsidRDefault="003A47CF" w:rsidP="00BC67EE">
            <w:pPr>
              <w:ind w:right="162"/>
              <w:jc w:val="center"/>
              <w:rPr>
                <w:b/>
                <w:bCs/>
                <w:sz w:val="20"/>
                <w:szCs w:val="20"/>
              </w:rPr>
            </w:pPr>
            <w:r w:rsidRPr="000545C0">
              <w:rPr>
                <w:rFonts w:cstheme="minorHAnsi"/>
                <w:b/>
                <w:sz w:val="20"/>
                <w:szCs w:val="20"/>
              </w:rPr>
              <w:t xml:space="preserve">Criteri </w:t>
            </w:r>
            <w:commentRangeStart w:id="4"/>
            <w:r w:rsidRPr="000545C0">
              <w:rPr>
                <w:rFonts w:cstheme="minorHAnsi"/>
                <w:b/>
                <w:sz w:val="20"/>
                <w:szCs w:val="20"/>
              </w:rPr>
              <w:t>sostanziali</w:t>
            </w:r>
            <w:commentRangeEnd w:id="4"/>
            <w:r>
              <w:rPr>
                <w:rStyle w:val="Rimandocommento"/>
              </w:rPr>
              <w:commentReference w:id="4"/>
            </w:r>
          </w:p>
        </w:tc>
      </w:tr>
      <w:tr w:rsidR="00B13785" w:rsidRPr="00F21798" w14:paraId="5815C05D" w14:textId="77777777" w:rsidTr="00B13785">
        <w:tc>
          <w:tcPr>
            <w:tcW w:w="2122" w:type="dxa"/>
            <w:vMerge w:val="restart"/>
          </w:tcPr>
          <w:p w14:paraId="304C94E9" w14:textId="4A6A7A39" w:rsidR="00B13785" w:rsidRPr="00A50876" w:rsidRDefault="00B13785" w:rsidP="00B13785">
            <w:pPr>
              <w:jc w:val="both"/>
              <w:rPr>
                <w:bCs/>
                <w:sz w:val="20"/>
                <w:szCs w:val="20"/>
              </w:rPr>
            </w:pPr>
            <w:r w:rsidRPr="00A50876">
              <w:rPr>
                <w:bCs/>
                <w:sz w:val="20"/>
                <w:szCs w:val="20"/>
              </w:rPr>
              <w:t>Ampiezza del bacino d’utenza potenziale, da dimostrare con la presentazione di un’analisi della domanda</w:t>
            </w:r>
          </w:p>
        </w:tc>
        <w:tc>
          <w:tcPr>
            <w:tcW w:w="4677" w:type="dxa"/>
          </w:tcPr>
          <w:p w14:paraId="04F98C4F" w14:textId="1F30DA7D" w:rsidR="00B13785" w:rsidRPr="00A50876" w:rsidRDefault="00B13785" w:rsidP="00B13785">
            <w:pPr>
              <w:ind w:right="162"/>
              <w:jc w:val="center"/>
              <w:rPr>
                <w:bCs/>
                <w:sz w:val="20"/>
                <w:szCs w:val="20"/>
              </w:rPr>
            </w:pPr>
            <w:r w:rsidRPr="00A50876">
              <w:rPr>
                <w:bCs/>
                <w:sz w:val="20"/>
                <w:szCs w:val="20"/>
              </w:rPr>
              <w:t>Nessuna</w:t>
            </w:r>
          </w:p>
        </w:tc>
        <w:tc>
          <w:tcPr>
            <w:tcW w:w="1418" w:type="dxa"/>
          </w:tcPr>
          <w:p w14:paraId="7488681F" w14:textId="43A973FD" w:rsidR="00B13785" w:rsidRPr="00A50876" w:rsidRDefault="00B13785" w:rsidP="00B13785">
            <w:pPr>
              <w:ind w:right="162"/>
              <w:jc w:val="center"/>
              <w:rPr>
                <w:bCs/>
                <w:sz w:val="20"/>
                <w:szCs w:val="20"/>
              </w:rPr>
            </w:pPr>
            <w:r w:rsidRPr="00A50876">
              <w:rPr>
                <w:bCs/>
                <w:sz w:val="20"/>
                <w:szCs w:val="20"/>
              </w:rPr>
              <w:t>0</w:t>
            </w:r>
          </w:p>
        </w:tc>
        <w:tc>
          <w:tcPr>
            <w:tcW w:w="1411" w:type="dxa"/>
            <w:vMerge w:val="restart"/>
            <w:vAlign w:val="center"/>
          </w:tcPr>
          <w:p w14:paraId="300F5AA9" w14:textId="2B207744" w:rsidR="00B13785" w:rsidRPr="00A50876" w:rsidRDefault="00B13785" w:rsidP="00B13785">
            <w:pPr>
              <w:ind w:right="162"/>
              <w:jc w:val="center"/>
              <w:rPr>
                <w:b/>
                <w:bCs/>
                <w:sz w:val="20"/>
                <w:szCs w:val="20"/>
              </w:rPr>
            </w:pPr>
            <w:r>
              <w:rPr>
                <w:b/>
                <w:bCs/>
                <w:sz w:val="20"/>
                <w:szCs w:val="20"/>
              </w:rPr>
              <w:t>25</w:t>
            </w:r>
          </w:p>
        </w:tc>
      </w:tr>
      <w:tr w:rsidR="00B13785" w:rsidRPr="00F21798" w14:paraId="3362D9F1" w14:textId="77777777" w:rsidTr="00A50876">
        <w:tc>
          <w:tcPr>
            <w:tcW w:w="2122" w:type="dxa"/>
            <w:vMerge/>
          </w:tcPr>
          <w:p w14:paraId="0253F732" w14:textId="77777777" w:rsidR="00B13785" w:rsidRPr="00A50876" w:rsidRDefault="00B13785" w:rsidP="00B13785">
            <w:pPr>
              <w:jc w:val="center"/>
              <w:rPr>
                <w:b/>
                <w:bCs/>
                <w:sz w:val="20"/>
                <w:szCs w:val="20"/>
              </w:rPr>
            </w:pPr>
          </w:p>
        </w:tc>
        <w:tc>
          <w:tcPr>
            <w:tcW w:w="4677" w:type="dxa"/>
          </w:tcPr>
          <w:p w14:paraId="6A3EDD6D" w14:textId="49965716" w:rsidR="00B13785" w:rsidRPr="00A50876" w:rsidRDefault="00B13785" w:rsidP="00B13785">
            <w:pPr>
              <w:ind w:right="162"/>
              <w:jc w:val="center"/>
              <w:rPr>
                <w:bCs/>
                <w:sz w:val="20"/>
                <w:szCs w:val="20"/>
              </w:rPr>
            </w:pPr>
            <w:r w:rsidRPr="00A50876">
              <w:rPr>
                <w:bCs/>
                <w:sz w:val="20"/>
                <w:szCs w:val="20"/>
              </w:rPr>
              <w:t>Bassa</w:t>
            </w:r>
          </w:p>
        </w:tc>
        <w:tc>
          <w:tcPr>
            <w:tcW w:w="1418" w:type="dxa"/>
          </w:tcPr>
          <w:p w14:paraId="08C19B82" w14:textId="13ECAE87" w:rsidR="00B13785" w:rsidRPr="00A50876" w:rsidRDefault="00B13785" w:rsidP="00B13785">
            <w:pPr>
              <w:ind w:right="162"/>
              <w:jc w:val="center"/>
              <w:rPr>
                <w:bCs/>
                <w:sz w:val="20"/>
                <w:szCs w:val="20"/>
              </w:rPr>
            </w:pPr>
            <w:r w:rsidRPr="00A50876">
              <w:rPr>
                <w:bCs/>
                <w:sz w:val="20"/>
                <w:szCs w:val="20"/>
              </w:rPr>
              <w:t>5</w:t>
            </w:r>
          </w:p>
        </w:tc>
        <w:tc>
          <w:tcPr>
            <w:tcW w:w="1411" w:type="dxa"/>
            <w:vMerge/>
          </w:tcPr>
          <w:p w14:paraId="06778CD7" w14:textId="77777777" w:rsidR="00B13785" w:rsidRPr="00A50876" w:rsidRDefault="00B13785" w:rsidP="00B13785">
            <w:pPr>
              <w:ind w:right="162"/>
              <w:jc w:val="center"/>
              <w:rPr>
                <w:b/>
                <w:bCs/>
                <w:sz w:val="20"/>
                <w:szCs w:val="20"/>
              </w:rPr>
            </w:pPr>
          </w:p>
        </w:tc>
      </w:tr>
      <w:tr w:rsidR="00B13785" w:rsidRPr="00F21798" w14:paraId="6BEBB41E" w14:textId="77777777" w:rsidTr="00A50876">
        <w:tc>
          <w:tcPr>
            <w:tcW w:w="2122" w:type="dxa"/>
            <w:vMerge/>
          </w:tcPr>
          <w:p w14:paraId="1D13E1AE" w14:textId="77777777" w:rsidR="00B13785" w:rsidRPr="00A50876" w:rsidRDefault="00B13785" w:rsidP="00B13785">
            <w:pPr>
              <w:jc w:val="center"/>
              <w:rPr>
                <w:b/>
                <w:bCs/>
                <w:sz w:val="20"/>
                <w:szCs w:val="20"/>
              </w:rPr>
            </w:pPr>
          </w:p>
        </w:tc>
        <w:tc>
          <w:tcPr>
            <w:tcW w:w="4677" w:type="dxa"/>
          </w:tcPr>
          <w:p w14:paraId="1EC585F0" w14:textId="4D4171CB" w:rsidR="00B13785" w:rsidRPr="00A50876" w:rsidRDefault="00B13785" w:rsidP="00B13785">
            <w:pPr>
              <w:ind w:right="162"/>
              <w:jc w:val="center"/>
              <w:rPr>
                <w:bCs/>
                <w:sz w:val="20"/>
                <w:szCs w:val="20"/>
              </w:rPr>
            </w:pPr>
            <w:r w:rsidRPr="00A50876">
              <w:rPr>
                <w:bCs/>
                <w:sz w:val="20"/>
                <w:szCs w:val="20"/>
              </w:rPr>
              <w:t>Medio - bassa</w:t>
            </w:r>
          </w:p>
        </w:tc>
        <w:tc>
          <w:tcPr>
            <w:tcW w:w="1418" w:type="dxa"/>
          </w:tcPr>
          <w:p w14:paraId="1AB004BB" w14:textId="4414496C" w:rsidR="00B13785" w:rsidRPr="00B13785" w:rsidRDefault="00B13785" w:rsidP="00B13785">
            <w:pPr>
              <w:ind w:right="162"/>
              <w:jc w:val="center"/>
              <w:rPr>
                <w:bCs/>
                <w:sz w:val="20"/>
                <w:szCs w:val="20"/>
              </w:rPr>
            </w:pPr>
            <w:r w:rsidRPr="00A50876">
              <w:rPr>
                <w:bCs/>
                <w:sz w:val="20"/>
                <w:szCs w:val="20"/>
              </w:rPr>
              <w:t>10</w:t>
            </w:r>
          </w:p>
        </w:tc>
        <w:tc>
          <w:tcPr>
            <w:tcW w:w="1411" w:type="dxa"/>
            <w:vMerge/>
          </w:tcPr>
          <w:p w14:paraId="6DB24AC7" w14:textId="77777777" w:rsidR="00B13785" w:rsidRPr="00A50876" w:rsidRDefault="00B13785" w:rsidP="00B13785">
            <w:pPr>
              <w:ind w:right="162"/>
              <w:jc w:val="center"/>
              <w:rPr>
                <w:b/>
                <w:bCs/>
                <w:sz w:val="20"/>
                <w:szCs w:val="20"/>
              </w:rPr>
            </w:pPr>
          </w:p>
        </w:tc>
      </w:tr>
      <w:tr w:rsidR="00B13785" w:rsidRPr="00F21798" w14:paraId="71DAC2B8" w14:textId="77777777" w:rsidTr="00A50876">
        <w:tc>
          <w:tcPr>
            <w:tcW w:w="2122" w:type="dxa"/>
            <w:vMerge/>
          </w:tcPr>
          <w:p w14:paraId="730002FC" w14:textId="77777777" w:rsidR="00B13785" w:rsidRPr="00A50876" w:rsidRDefault="00B13785" w:rsidP="00B13785">
            <w:pPr>
              <w:jc w:val="center"/>
              <w:rPr>
                <w:b/>
                <w:bCs/>
                <w:sz w:val="20"/>
                <w:szCs w:val="20"/>
              </w:rPr>
            </w:pPr>
          </w:p>
        </w:tc>
        <w:tc>
          <w:tcPr>
            <w:tcW w:w="4677" w:type="dxa"/>
          </w:tcPr>
          <w:p w14:paraId="627F750E" w14:textId="4832B852" w:rsidR="00B13785" w:rsidRPr="00A50876" w:rsidRDefault="00B13785" w:rsidP="00B13785">
            <w:pPr>
              <w:ind w:right="162"/>
              <w:jc w:val="center"/>
              <w:rPr>
                <w:bCs/>
                <w:sz w:val="20"/>
                <w:szCs w:val="20"/>
              </w:rPr>
            </w:pPr>
            <w:r w:rsidRPr="00A50876">
              <w:rPr>
                <w:bCs/>
                <w:sz w:val="20"/>
                <w:szCs w:val="20"/>
              </w:rPr>
              <w:t>Media</w:t>
            </w:r>
          </w:p>
        </w:tc>
        <w:tc>
          <w:tcPr>
            <w:tcW w:w="1418" w:type="dxa"/>
          </w:tcPr>
          <w:p w14:paraId="4EBA8F7F" w14:textId="3CFCC56E" w:rsidR="00B13785" w:rsidRPr="00B13785" w:rsidRDefault="00B13785" w:rsidP="00B13785">
            <w:pPr>
              <w:ind w:right="162"/>
              <w:jc w:val="center"/>
              <w:rPr>
                <w:bCs/>
                <w:sz w:val="20"/>
                <w:szCs w:val="20"/>
              </w:rPr>
            </w:pPr>
            <w:r w:rsidRPr="00A50876">
              <w:rPr>
                <w:bCs/>
                <w:sz w:val="20"/>
                <w:szCs w:val="20"/>
              </w:rPr>
              <w:t>15</w:t>
            </w:r>
          </w:p>
        </w:tc>
        <w:tc>
          <w:tcPr>
            <w:tcW w:w="1411" w:type="dxa"/>
            <w:vMerge/>
          </w:tcPr>
          <w:p w14:paraId="661FED2D" w14:textId="77777777" w:rsidR="00B13785" w:rsidRPr="00A50876" w:rsidRDefault="00B13785" w:rsidP="00B13785">
            <w:pPr>
              <w:ind w:right="162"/>
              <w:jc w:val="center"/>
              <w:rPr>
                <w:b/>
                <w:bCs/>
                <w:sz w:val="20"/>
                <w:szCs w:val="20"/>
              </w:rPr>
            </w:pPr>
          </w:p>
        </w:tc>
      </w:tr>
      <w:tr w:rsidR="00B13785" w:rsidRPr="00F21798" w14:paraId="12290084" w14:textId="77777777" w:rsidTr="00A50876">
        <w:tc>
          <w:tcPr>
            <w:tcW w:w="2122" w:type="dxa"/>
            <w:vMerge/>
          </w:tcPr>
          <w:p w14:paraId="1950D071" w14:textId="77777777" w:rsidR="00B13785" w:rsidRPr="00A50876" w:rsidRDefault="00B13785" w:rsidP="00B13785">
            <w:pPr>
              <w:jc w:val="center"/>
              <w:rPr>
                <w:b/>
                <w:bCs/>
                <w:sz w:val="20"/>
                <w:szCs w:val="20"/>
              </w:rPr>
            </w:pPr>
          </w:p>
        </w:tc>
        <w:tc>
          <w:tcPr>
            <w:tcW w:w="4677" w:type="dxa"/>
          </w:tcPr>
          <w:p w14:paraId="4C594A47" w14:textId="7EE86641" w:rsidR="00B13785" w:rsidRPr="00A50876" w:rsidRDefault="00B13785" w:rsidP="00B13785">
            <w:pPr>
              <w:ind w:right="162"/>
              <w:jc w:val="center"/>
              <w:rPr>
                <w:bCs/>
                <w:sz w:val="20"/>
                <w:szCs w:val="20"/>
              </w:rPr>
            </w:pPr>
            <w:r w:rsidRPr="00A50876">
              <w:rPr>
                <w:bCs/>
                <w:sz w:val="20"/>
                <w:szCs w:val="20"/>
              </w:rPr>
              <w:t>Medio – alta</w:t>
            </w:r>
          </w:p>
        </w:tc>
        <w:tc>
          <w:tcPr>
            <w:tcW w:w="1418" w:type="dxa"/>
          </w:tcPr>
          <w:p w14:paraId="18836DB9" w14:textId="06301C87" w:rsidR="00B13785" w:rsidRPr="00B13785" w:rsidRDefault="00B13785" w:rsidP="00B13785">
            <w:pPr>
              <w:ind w:right="162"/>
              <w:jc w:val="center"/>
              <w:rPr>
                <w:bCs/>
                <w:sz w:val="20"/>
                <w:szCs w:val="20"/>
              </w:rPr>
            </w:pPr>
            <w:r w:rsidRPr="00A50876">
              <w:rPr>
                <w:bCs/>
                <w:sz w:val="20"/>
                <w:szCs w:val="20"/>
              </w:rPr>
              <w:t>20</w:t>
            </w:r>
          </w:p>
        </w:tc>
        <w:tc>
          <w:tcPr>
            <w:tcW w:w="1411" w:type="dxa"/>
            <w:vMerge/>
          </w:tcPr>
          <w:p w14:paraId="05150337" w14:textId="77777777" w:rsidR="00B13785" w:rsidRPr="00A50876" w:rsidRDefault="00B13785" w:rsidP="00B13785">
            <w:pPr>
              <w:ind w:right="162"/>
              <w:jc w:val="center"/>
              <w:rPr>
                <w:b/>
                <w:bCs/>
                <w:sz w:val="20"/>
                <w:szCs w:val="20"/>
              </w:rPr>
            </w:pPr>
          </w:p>
        </w:tc>
      </w:tr>
      <w:tr w:rsidR="00B13785" w:rsidRPr="00F21798" w14:paraId="51F70327" w14:textId="77777777" w:rsidTr="00A50876">
        <w:tc>
          <w:tcPr>
            <w:tcW w:w="2122" w:type="dxa"/>
            <w:vMerge/>
          </w:tcPr>
          <w:p w14:paraId="49BD013D" w14:textId="77777777" w:rsidR="00B13785" w:rsidRPr="00A50876" w:rsidRDefault="00B13785" w:rsidP="00B13785">
            <w:pPr>
              <w:jc w:val="center"/>
              <w:rPr>
                <w:b/>
                <w:bCs/>
                <w:sz w:val="20"/>
                <w:szCs w:val="20"/>
              </w:rPr>
            </w:pPr>
          </w:p>
        </w:tc>
        <w:tc>
          <w:tcPr>
            <w:tcW w:w="4677" w:type="dxa"/>
          </w:tcPr>
          <w:p w14:paraId="72E55B4C" w14:textId="3B27BF73" w:rsidR="00B13785" w:rsidRPr="00A50876" w:rsidRDefault="00B13785" w:rsidP="00B13785">
            <w:pPr>
              <w:ind w:right="162"/>
              <w:jc w:val="center"/>
              <w:rPr>
                <w:b/>
                <w:bCs/>
                <w:sz w:val="20"/>
                <w:szCs w:val="20"/>
              </w:rPr>
            </w:pPr>
            <w:r w:rsidRPr="00A50876">
              <w:rPr>
                <w:bCs/>
                <w:sz w:val="20"/>
                <w:szCs w:val="20"/>
              </w:rPr>
              <w:t>Alta</w:t>
            </w:r>
          </w:p>
        </w:tc>
        <w:tc>
          <w:tcPr>
            <w:tcW w:w="1418" w:type="dxa"/>
          </w:tcPr>
          <w:p w14:paraId="63EC6027" w14:textId="78162FAE" w:rsidR="00B13785" w:rsidRPr="00A50876" w:rsidRDefault="00B13785" w:rsidP="00B13785">
            <w:pPr>
              <w:ind w:right="162"/>
              <w:jc w:val="center"/>
              <w:rPr>
                <w:b/>
                <w:bCs/>
                <w:sz w:val="20"/>
                <w:szCs w:val="20"/>
              </w:rPr>
            </w:pPr>
            <w:r w:rsidRPr="00A50876">
              <w:rPr>
                <w:bCs/>
                <w:sz w:val="20"/>
                <w:szCs w:val="20"/>
              </w:rPr>
              <w:t>25</w:t>
            </w:r>
          </w:p>
        </w:tc>
        <w:tc>
          <w:tcPr>
            <w:tcW w:w="1411" w:type="dxa"/>
            <w:vMerge/>
          </w:tcPr>
          <w:p w14:paraId="7E31A795" w14:textId="77777777" w:rsidR="00B13785" w:rsidRPr="00A50876" w:rsidRDefault="00B13785" w:rsidP="00B13785">
            <w:pPr>
              <w:ind w:right="162"/>
              <w:jc w:val="center"/>
              <w:rPr>
                <w:b/>
                <w:bCs/>
                <w:sz w:val="20"/>
                <w:szCs w:val="20"/>
              </w:rPr>
            </w:pPr>
          </w:p>
        </w:tc>
      </w:tr>
      <w:tr w:rsidR="00B13785" w:rsidRPr="00F21798" w14:paraId="71A34385" w14:textId="77777777" w:rsidTr="00B13785">
        <w:tc>
          <w:tcPr>
            <w:tcW w:w="2122" w:type="dxa"/>
            <w:vMerge w:val="restart"/>
          </w:tcPr>
          <w:p w14:paraId="527235A6" w14:textId="31231FBA" w:rsidR="00B13785" w:rsidRPr="00B13785" w:rsidRDefault="00B13785" w:rsidP="00B13785">
            <w:pPr>
              <w:jc w:val="both"/>
              <w:rPr>
                <w:bCs/>
                <w:sz w:val="20"/>
                <w:szCs w:val="20"/>
              </w:rPr>
            </w:pPr>
            <w:r w:rsidRPr="00B13785">
              <w:rPr>
                <w:bCs/>
                <w:sz w:val="20"/>
                <w:szCs w:val="20"/>
              </w:rPr>
              <w:t>Valorizzazione di precedenti progetti secondo la logica del riuso</w:t>
            </w:r>
          </w:p>
        </w:tc>
        <w:tc>
          <w:tcPr>
            <w:tcW w:w="4677" w:type="dxa"/>
          </w:tcPr>
          <w:p w14:paraId="0280F5AE" w14:textId="0214DDC5" w:rsidR="00B13785" w:rsidRPr="00A50876" w:rsidRDefault="00B13785" w:rsidP="00B13785">
            <w:pPr>
              <w:ind w:right="162"/>
              <w:jc w:val="center"/>
              <w:rPr>
                <w:bCs/>
                <w:sz w:val="20"/>
                <w:szCs w:val="20"/>
              </w:rPr>
            </w:pPr>
            <w:r w:rsidRPr="00A50876">
              <w:rPr>
                <w:bCs/>
                <w:sz w:val="20"/>
                <w:szCs w:val="20"/>
              </w:rPr>
              <w:t>Nessuna</w:t>
            </w:r>
          </w:p>
        </w:tc>
        <w:tc>
          <w:tcPr>
            <w:tcW w:w="1418" w:type="dxa"/>
          </w:tcPr>
          <w:p w14:paraId="285DB58E" w14:textId="68E9C129" w:rsidR="00B13785" w:rsidRPr="00A50876" w:rsidRDefault="00B13785" w:rsidP="00B13785">
            <w:pPr>
              <w:ind w:right="162"/>
              <w:jc w:val="center"/>
              <w:rPr>
                <w:bCs/>
                <w:sz w:val="20"/>
                <w:szCs w:val="20"/>
              </w:rPr>
            </w:pPr>
            <w:r>
              <w:rPr>
                <w:bCs/>
                <w:sz w:val="20"/>
                <w:szCs w:val="20"/>
              </w:rPr>
              <w:t>0</w:t>
            </w:r>
          </w:p>
        </w:tc>
        <w:tc>
          <w:tcPr>
            <w:tcW w:w="1411" w:type="dxa"/>
            <w:vMerge w:val="restart"/>
            <w:vAlign w:val="center"/>
          </w:tcPr>
          <w:p w14:paraId="2E0ADBE9" w14:textId="0C5D692B" w:rsidR="00B13785" w:rsidRPr="00A50876" w:rsidRDefault="00B13785" w:rsidP="00B13785">
            <w:pPr>
              <w:ind w:right="162"/>
              <w:jc w:val="center"/>
              <w:rPr>
                <w:b/>
                <w:bCs/>
                <w:sz w:val="20"/>
                <w:szCs w:val="20"/>
              </w:rPr>
            </w:pPr>
            <w:r>
              <w:rPr>
                <w:b/>
                <w:bCs/>
                <w:sz w:val="20"/>
                <w:szCs w:val="20"/>
              </w:rPr>
              <w:t>10</w:t>
            </w:r>
          </w:p>
        </w:tc>
      </w:tr>
      <w:tr w:rsidR="00B13785" w:rsidRPr="00F21798" w14:paraId="5F89A2EB" w14:textId="77777777" w:rsidTr="00A50876">
        <w:tc>
          <w:tcPr>
            <w:tcW w:w="2122" w:type="dxa"/>
            <w:vMerge/>
          </w:tcPr>
          <w:p w14:paraId="4C125129" w14:textId="77777777" w:rsidR="00B13785" w:rsidRPr="00B13785" w:rsidRDefault="00B13785" w:rsidP="00B13785">
            <w:pPr>
              <w:jc w:val="both"/>
              <w:rPr>
                <w:bCs/>
                <w:sz w:val="20"/>
                <w:szCs w:val="20"/>
              </w:rPr>
            </w:pPr>
          </w:p>
        </w:tc>
        <w:tc>
          <w:tcPr>
            <w:tcW w:w="4677" w:type="dxa"/>
          </w:tcPr>
          <w:p w14:paraId="75C07060" w14:textId="758C84A9" w:rsidR="00B13785" w:rsidRPr="00A50876" w:rsidRDefault="00B13785" w:rsidP="00B13785">
            <w:pPr>
              <w:ind w:right="162"/>
              <w:jc w:val="center"/>
              <w:rPr>
                <w:bCs/>
                <w:sz w:val="20"/>
                <w:szCs w:val="20"/>
              </w:rPr>
            </w:pPr>
            <w:r w:rsidRPr="00A50876">
              <w:rPr>
                <w:bCs/>
                <w:sz w:val="20"/>
                <w:szCs w:val="20"/>
              </w:rPr>
              <w:t>Bassa</w:t>
            </w:r>
          </w:p>
        </w:tc>
        <w:tc>
          <w:tcPr>
            <w:tcW w:w="1418" w:type="dxa"/>
          </w:tcPr>
          <w:p w14:paraId="72A414F3" w14:textId="6AA43701" w:rsidR="00B13785" w:rsidRPr="00A50876" w:rsidRDefault="00B13785" w:rsidP="00B13785">
            <w:pPr>
              <w:ind w:right="162"/>
              <w:jc w:val="center"/>
              <w:rPr>
                <w:bCs/>
                <w:sz w:val="20"/>
                <w:szCs w:val="20"/>
              </w:rPr>
            </w:pPr>
            <w:r>
              <w:rPr>
                <w:bCs/>
                <w:sz w:val="20"/>
                <w:szCs w:val="20"/>
              </w:rPr>
              <w:t>2</w:t>
            </w:r>
          </w:p>
        </w:tc>
        <w:tc>
          <w:tcPr>
            <w:tcW w:w="1411" w:type="dxa"/>
            <w:vMerge/>
          </w:tcPr>
          <w:p w14:paraId="1BC494B5" w14:textId="77777777" w:rsidR="00B13785" w:rsidRPr="00A50876" w:rsidRDefault="00B13785" w:rsidP="00B13785">
            <w:pPr>
              <w:ind w:right="162"/>
              <w:jc w:val="center"/>
              <w:rPr>
                <w:b/>
                <w:bCs/>
                <w:sz w:val="20"/>
                <w:szCs w:val="20"/>
              </w:rPr>
            </w:pPr>
          </w:p>
        </w:tc>
      </w:tr>
      <w:tr w:rsidR="00B13785" w:rsidRPr="00F21798" w14:paraId="6ED1CEB9" w14:textId="77777777" w:rsidTr="00A50876">
        <w:tc>
          <w:tcPr>
            <w:tcW w:w="2122" w:type="dxa"/>
            <w:vMerge/>
          </w:tcPr>
          <w:p w14:paraId="3E371008" w14:textId="77777777" w:rsidR="00B13785" w:rsidRPr="00B13785" w:rsidRDefault="00B13785" w:rsidP="00B13785">
            <w:pPr>
              <w:jc w:val="both"/>
              <w:rPr>
                <w:bCs/>
                <w:sz w:val="20"/>
                <w:szCs w:val="20"/>
              </w:rPr>
            </w:pPr>
          </w:p>
        </w:tc>
        <w:tc>
          <w:tcPr>
            <w:tcW w:w="4677" w:type="dxa"/>
          </w:tcPr>
          <w:p w14:paraId="616ED51A" w14:textId="2ACA4D25" w:rsidR="00B13785" w:rsidRPr="00A50876" w:rsidRDefault="00B13785" w:rsidP="00B13785">
            <w:pPr>
              <w:ind w:right="162"/>
              <w:jc w:val="center"/>
              <w:rPr>
                <w:bCs/>
                <w:sz w:val="20"/>
                <w:szCs w:val="20"/>
              </w:rPr>
            </w:pPr>
            <w:r w:rsidRPr="00A50876">
              <w:rPr>
                <w:bCs/>
                <w:sz w:val="20"/>
                <w:szCs w:val="20"/>
              </w:rPr>
              <w:t>Medio - bassa</w:t>
            </w:r>
          </w:p>
        </w:tc>
        <w:tc>
          <w:tcPr>
            <w:tcW w:w="1418" w:type="dxa"/>
          </w:tcPr>
          <w:p w14:paraId="73F22A3F" w14:textId="38DF1DE5" w:rsidR="00B13785" w:rsidRPr="00A50876" w:rsidRDefault="00B13785" w:rsidP="00B13785">
            <w:pPr>
              <w:ind w:right="162"/>
              <w:jc w:val="center"/>
              <w:rPr>
                <w:bCs/>
                <w:sz w:val="20"/>
                <w:szCs w:val="20"/>
              </w:rPr>
            </w:pPr>
            <w:r>
              <w:rPr>
                <w:bCs/>
                <w:sz w:val="20"/>
                <w:szCs w:val="20"/>
              </w:rPr>
              <w:t>4</w:t>
            </w:r>
          </w:p>
        </w:tc>
        <w:tc>
          <w:tcPr>
            <w:tcW w:w="1411" w:type="dxa"/>
            <w:vMerge/>
          </w:tcPr>
          <w:p w14:paraId="2C4BB0FE" w14:textId="77777777" w:rsidR="00B13785" w:rsidRPr="00A50876" w:rsidRDefault="00B13785" w:rsidP="00B13785">
            <w:pPr>
              <w:ind w:right="162"/>
              <w:jc w:val="center"/>
              <w:rPr>
                <w:b/>
                <w:bCs/>
                <w:sz w:val="20"/>
                <w:szCs w:val="20"/>
              </w:rPr>
            </w:pPr>
          </w:p>
        </w:tc>
      </w:tr>
      <w:tr w:rsidR="00B13785" w:rsidRPr="00F21798" w14:paraId="6FA28AE6" w14:textId="77777777" w:rsidTr="00A50876">
        <w:tc>
          <w:tcPr>
            <w:tcW w:w="2122" w:type="dxa"/>
            <w:vMerge/>
          </w:tcPr>
          <w:p w14:paraId="3BD98CC7" w14:textId="77777777" w:rsidR="00B13785" w:rsidRPr="00B13785" w:rsidRDefault="00B13785" w:rsidP="00B13785">
            <w:pPr>
              <w:jc w:val="both"/>
              <w:rPr>
                <w:bCs/>
                <w:sz w:val="20"/>
                <w:szCs w:val="20"/>
              </w:rPr>
            </w:pPr>
          </w:p>
        </w:tc>
        <w:tc>
          <w:tcPr>
            <w:tcW w:w="4677" w:type="dxa"/>
          </w:tcPr>
          <w:p w14:paraId="23FA78D9" w14:textId="2DFE57B0" w:rsidR="00B13785" w:rsidRPr="00A50876" w:rsidRDefault="00B13785" w:rsidP="00B13785">
            <w:pPr>
              <w:ind w:right="162"/>
              <w:jc w:val="center"/>
              <w:rPr>
                <w:bCs/>
                <w:sz w:val="20"/>
                <w:szCs w:val="20"/>
              </w:rPr>
            </w:pPr>
            <w:r w:rsidRPr="00A50876">
              <w:rPr>
                <w:bCs/>
                <w:sz w:val="20"/>
                <w:szCs w:val="20"/>
              </w:rPr>
              <w:t>Media</w:t>
            </w:r>
          </w:p>
        </w:tc>
        <w:tc>
          <w:tcPr>
            <w:tcW w:w="1418" w:type="dxa"/>
          </w:tcPr>
          <w:p w14:paraId="5AFAEC68" w14:textId="628AAFAF" w:rsidR="00B13785" w:rsidRPr="00A50876" w:rsidRDefault="00B13785" w:rsidP="00B13785">
            <w:pPr>
              <w:ind w:right="162"/>
              <w:jc w:val="center"/>
              <w:rPr>
                <w:bCs/>
                <w:sz w:val="20"/>
                <w:szCs w:val="20"/>
              </w:rPr>
            </w:pPr>
            <w:r>
              <w:rPr>
                <w:bCs/>
                <w:sz w:val="20"/>
                <w:szCs w:val="20"/>
              </w:rPr>
              <w:t>6</w:t>
            </w:r>
          </w:p>
        </w:tc>
        <w:tc>
          <w:tcPr>
            <w:tcW w:w="1411" w:type="dxa"/>
            <w:vMerge/>
          </w:tcPr>
          <w:p w14:paraId="674C27DF" w14:textId="77777777" w:rsidR="00B13785" w:rsidRPr="00A50876" w:rsidRDefault="00B13785" w:rsidP="00B13785">
            <w:pPr>
              <w:ind w:right="162"/>
              <w:jc w:val="center"/>
              <w:rPr>
                <w:b/>
                <w:bCs/>
                <w:sz w:val="20"/>
                <w:szCs w:val="20"/>
              </w:rPr>
            </w:pPr>
          </w:p>
        </w:tc>
      </w:tr>
      <w:tr w:rsidR="00B13785" w:rsidRPr="00F21798" w14:paraId="415D1DE8" w14:textId="77777777" w:rsidTr="00A50876">
        <w:tc>
          <w:tcPr>
            <w:tcW w:w="2122" w:type="dxa"/>
            <w:vMerge/>
          </w:tcPr>
          <w:p w14:paraId="7C8E4353" w14:textId="77777777" w:rsidR="00B13785" w:rsidRPr="00B13785" w:rsidRDefault="00B13785" w:rsidP="00B13785">
            <w:pPr>
              <w:jc w:val="both"/>
              <w:rPr>
                <w:bCs/>
                <w:sz w:val="20"/>
                <w:szCs w:val="20"/>
              </w:rPr>
            </w:pPr>
          </w:p>
        </w:tc>
        <w:tc>
          <w:tcPr>
            <w:tcW w:w="4677" w:type="dxa"/>
          </w:tcPr>
          <w:p w14:paraId="78B9C388" w14:textId="1176CD36" w:rsidR="00B13785" w:rsidRPr="00A50876" w:rsidRDefault="00B13785" w:rsidP="00B13785">
            <w:pPr>
              <w:ind w:right="162"/>
              <w:jc w:val="center"/>
              <w:rPr>
                <w:bCs/>
                <w:sz w:val="20"/>
                <w:szCs w:val="20"/>
              </w:rPr>
            </w:pPr>
            <w:r w:rsidRPr="00A50876">
              <w:rPr>
                <w:bCs/>
                <w:sz w:val="20"/>
                <w:szCs w:val="20"/>
              </w:rPr>
              <w:t>Medio – alta</w:t>
            </w:r>
          </w:p>
        </w:tc>
        <w:tc>
          <w:tcPr>
            <w:tcW w:w="1418" w:type="dxa"/>
          </w:tcPr>
          <w:p w14:paraId="098F2654" w14:textId="7D82B013" w:rsidR="00B13785" w:rsidRPr="00A50876" w:rsidRDefault="00B13785" w:rsidP="00B13785">
            <w:pPr>
              <w:ind w:right="162"/>
              <w:jc w:val="center"/>
              <w:rPr>
                <w:bCs/>
                <w:sz w:val="20"/>
                <w:szCs w:val="20"/>
              </w:rPr>
            </w:pPr>
            <w:r>
              <w:rPr>
                <w:bCs/>
                <w:sz w:val="20"/>
                <w:szCs w:val="20"/>
              </w:rPr>
              <w:t>8</w:t>
            </w:r>
          </w:p>
        </w:tc>
        <w:tc>
          <w:tcPr>
            <w:tcW w:w="1411" w:type="dxa"/>
            <w:vMerge/>
          </w:tcPr>
          <w:p w14:paraId="53BE29F9" w14:textId="77777777" w:rsidR="00B13785" w:rsidRPr="00A50876" w:rsidRDefault="00B13785" w:rsidP="00B13785">
            <w:pPr>
              <w:ind w:right="162"/>
              <w:jc w:val="center"/>
              <w:rPr>
                <w:b/>
                <w:bCs/>
                <w:sz w:val="20"/>
                <w:szCs w:val="20"/>
              </w:rPr>
            </w:pPr>
          </w:p>
        </w:tc>
      </w:tr>
      <w:tr w:rsidR="00B13785" w:rsidRPr="00F21798" w14:paraId="44993C19" w14:textId="77777777" w:rsidTr="00A50876">
        <w:tc>
          <w:tcPr>
            <w:tcW w:w="2122" w:type="dxa"/>
            <w:vMerge/>
          </w:tcPr>
          <w:p w14:paraId="0F4BE546" w14:textId="77777777" w:rsidR="00B13785" w:rsidRPr="00B13785" w:rsidRDefault="00B13785" w:rsidP="00B13785">
            <w:pPr>
              <w:jc w:val="both"/>
              <w:rPr>
                <w:bCs/>
                <w:sz w:val="20"/>
                <w:szCs w:val="20"/>
              </w:rPr>
            </w:pPr>
          </w:p>
        </w:tc>
        <w:tc>
          <w:tcPr>
            <w:tcW w:w="4677" w:type="dxa"/>
          </w:tcPr>
          <w:p w14:paraId="6DA76487" w14:textId="15AB5508" w:rsidR="00B13785" w:rsidRPr="00A50876" w:rsidRDefault="00B13785" w:rsidP="00B13785">
            <w:pPr>
              <w:ind w:right="162"/>
              <w:jc w:val="center"/>
              <w:rPr>
                <w:bCs/>
                <w:sz w:val="20"/>
                <w:szCs w:val="20"/>
              </w:rPr>
            </w:pPr>
            <w:r w:rsidRPr="00A50876">
              <w:rPr>
                <w:bCs/>
                <w:sz w:val="20"/>
                <w:szCs w:val="20"/>
              </w:rPr>
              <w:t>Alta</w:t>
            </w:r>
          </w:p>
        </w:tc>
        <w:tc>
          <w:tcPr>
            <w:tcW w:w="1418" w:type="dxa"/>
          </w:tcPr>
          <w:p w14:paraId="49C86E6D" w14:textId="22D6D413" w:rsidR="00B13785" w:rsidRPr="00A50876" w:rsidRDefault="00B13785" w:rsidP="00B13785">
            <w:pPr>
              <w:ind w:right="162"/>
              <w:jc w:val="center"/>
              <w:rPr>
                <w:bCs/>
                <w:sz w:val="20"/>
                <w:szCs w:val="20"/>
              </w:rPr>
            </w:pPr>
            <w:r>
              <w:rPr>
                <w:bCs/>
                <w:sz w:val="20"/>
                <w:szCs w:val="20"/>
              </w:rPr>
              <w:t>10</w:t>
            </w:r>
          </w:p>
        </w:tc>
        <w:tc>
          <w:tcPr>
            <w:tcW w:w="1411" w:type="dxa"/>
            <w:vMerge/>
          </w:tcPr>
          <w:p w14:paraId="29412E48" w14:textId="77777777" w:rsidR="00B13785" w:rsidRPr="00A50876" w:rsidRDefault="00B13785" w:rsidP="00B13785">
            <w:pPr>
              <w:ind w:right="162"/>
              <w:jc w:val="center"/>
              <w:rPr>
                <w:b/>
                <w:bCs/>
                <w:sz w:val="20"/>
                <w:szCs w:val="20"/>
              </w:rPr>
            </w:pPr>
          </w:p>
        </w:tc>
      </w:tr>
      <w:tr w:rsidR="00B13785" w:rsidRPr="00F21798" w14:paraId="3E27887E" w14:textId="77777777" w:rsidTr="00BC67EE">
        <w:trPr>
          <w:trHeight w:val="317"/>
        </w:trPr>
        <w:tc>
          <w:tcPr>
            <w:tcW w:w="2122" w:type="dxa"/>
            <w:vMerge w:val="restart"/>
          </w:tcPr>
          <w:p w14:paraId="2BE8AEF3" w14:textId="2430C773" w:rsidR="00B13785" w:rsidRPr="00B13785" w:rsidRDefault="00B13785" w:rsidP="00B13785">
            <w:pPr>
              <w:jc w:val="both"/>
              <w:rPr>
                <w:bCs/>
                <w:sz w:val="20"/>
                <w:szCs w:val="20"/>
              </w:rPr>
            </w:pPr>
            <w:r w:rsidRPr="00B13785">
              <w:rPr>
                <w:bCs/>
                <w:sz w:val="20"/>
                <w:szCs w:val="20"/>
              </w:rPr>
              <w:t>Grado di sostenibilità amministrativa della proposta progettuale mediante presentazione di un funzionigramma coerente con lo sviluppo del servizio</w:t>
            </w:r>
          </w:p>
        </w:tc>
        <w:tc>
          <w:tcPr>
            <w:tcW w:w="4677" w:type="dxa"/>
            <w:vAlign w:val="center"/>
          </w:tcPr>
          <w:p w14:paraId="188C721A" w14:textId="1710FE6D" w:rsidR="00B13785" w:rsidRPr="00A50876" w:rsidRDefault="00B13785" w:rsidP="003A47CF">
            <w:pPr>
              <w:ind w:right="162"/>
              <w:jc w:val="center"/>
              <w:rPr>
                <w:bCs/>
                <w:sz w:val="20"/>
                <w:szCs w:val="20"/>
              </w:rPr>
            </w:pPr>
            <w:r w:rsidRPr="00A50876">
              <w:rPr>
                <w:bCs/>
                <w:sz w:val="20"/>
                <w:szCs w:val="20"/>
              </w:rPr>
              <w:t>Nessuna</w:t>
            </w:r>
          </w:p>
        </w:tc>
        <w:tc>
          <w:tcPr>
            <w:tcW w:w="1418" w:type="dxa"/>
            <w:vAlign w:val="center"/>
          </w:tcPr>
          <w:p w14:paraId="5F021068" w14:textId="009E5ABE" w:rsidR="00B13785" w:rsidRPr="00B13785" w:rsidRDefault="00B13785" w:rsidP="003A47CF">
            <w:pPr>
              <w:ind w:right="162"/>
              <w:jc w:val="center"/>
              <w:rPr>
                <w:bCs/>
                <w:sz w:val="20"/>
                <w:szCs w:val="20"/>
              </w:rPr>
            </w:pPr>
            <w:r w:rsidRPr="00B13785">
              <w:rPr>
                <w:sz w:val="20"/>
                <w:szCs w:val="20"/>
              </w:rPr>
              <w:t>0</w:t>
            </w:r>
          </w:p>
        </w:tc>
        <w:tc>
          <w:tcPr>
            <w:tcW w:w="1411" w:type="dxa"/>
            <w:vMerge w:val="restart"/>
            <w:vAlign w:val="center"/>
          </w:tcPr>
          <w:p w14:paraId="6D3C5220" w14:textId="02484A14" w:rsidR="00B13785" w:rsidRPr="00A50876" w:rsidRDefault="00B13785" w:rsidP="00B13785">
            <w:pPr>
              <w:ind w:right="162"/>
              <w:jc w:val="center"/>
              <w:rPr>
                <w:b/>
                <w:bCs/>
                <w:sz w:val="20"/>
                <w:szCs w:val="20"/>
              </w:rPr>
            </w:pPr>
            <w:r>
              <w:rPr>
                <w:b/>
                <w:bCs/>
                <w:sz w:val="20"/>
                <w:szCs w:val="20"/>
              </w:rPr>
              <w:t>15</w:t>
            </w:r>
          </w:p>
        </w:tc>
      </w:tr>
      <w:tr w:rsidR="00B13785" w:rsidRPr="00F21798" w14:paraId="7BB210B3" w14:textId="77777777" w:rsidTr="00BC67EE">
        <w:trPr>
          <w:trHeight w:val="317"/>
        </w:trPr>
        <w:tc>
          <w:tcPr>
            <w:tcW w:w="2122" w:type="dxa"/>
            <w:vMerge/>
          </w:tcPr>
          <w:p w14:paraId="510BC1A5" w14:textId="77777777" w:rsidR="00B13785" w:rsidRPr="00B13785" w:rsidRDefault="00B13785" w:rsidP="00B13785">
            <w:pPr>
              <w:jc w:val="both"/>
              <w:rPr>
                <w:bCs/>
                <w:sz w:val="20"/>
                <w:szCs w:val="20"/>
              </w:rPr>
            </w:pPr>
          </w:p>
        </w:tc>
        <w:tc>
          <w:tcPr>
            <w:tcW w:w="4677" w:type="dxa"/>
            <w:vAlign w:val="center"/>
          </w:tcPr>
          <w:p w14:paraId="4B10AB4F" w14:textId="01FD49FB" w:rsidR="00B13785" w:rsidRPr="00A50876" w:rsidRDefault="00B13785" w:rsidP="003A47CF">
            <w:pPr>
              <w:ind w:right="162"/>
              <w:jc w:val="center"/>
              <w:rPr>
                <w:bCs/>
                <w:sz w:val="20"/>
                <w:szCs w:val="20"/>
              </w:rPr>
            </w:pPr>
            <w:r w:rsidRPr="00A50876">
              <w:rPr>
                <w:bCs/>
                <w:sz w:val="20"/>
                <w:szCs w:val="20"/>
              </w:rPr>
              <w:t>Bassa</w:t>
            </w:r>
          </w:p>
        </w:tc>
        <w:tc>
          <w:tcPr>
            <w:tcW w:w="1418" w:type="dxa"/>
            <w:vAlign w:val="center"/>
          </w:tcPr>
          <w:p w14:paraId="5988E3C5" w14:textId="560BDBCD" w:rsidR="00B13785" w:rsidRPr="00B13785" w:rsidRDefault="00B13785" w:rsidP="003A47CF">
            <w:pPr>
              <w:ind w:right="162"/>
              <w:jc w:val="center"/>
              <w:rPr>
                <w:bCs/>
                <w:sz w:val="20"/>
                <w:szCs w:val="20"/>
              </w:rPr>
            </w:pPr>
            <w:r w:rsidRPr="00B13785">
              <w:rPr>
                <w:sz w:val="20"/>
                <w:szCs w:val="20"/>
              </w:rPr>
              <w:t>3</w:t>
            </w:r>
          </w:p>
        </w:tc>
        <w:tc>
          <w:tcPr>
            <w:tcW w:w="1411" w:type="dxa"/>
            <w:vMerge/>
          </w:tcPr>
          <w:p w14:paraId="7396CFE2" w14:textId="77777777" w:rsidR="00B13785" w:rsidRPr="00A50876" w:rsidRDefault="00B13785" w:rsidP="00B13785">
            <w:pPr>
              <w:ind w:right="162"/>
              <w:jc w:val="center"/>
              <w:rPr>
                <w:b/>
                <w:bCs/>
                <w:sz w:val="20"/>
                <w:szCs w:val="20"/>
              </w:rPr>
            </w:pPr>
          </w:p>
        </w:tc>
      </w:tr>
      <w:tr w:rsidR="00B13785" w:rsidRPr="00F21798" w14:paraId="24D406D6" w14:textId="77777777" w:rsidTr="00BC67EE">
        <w:trPr>
          <w:trHeight w:val="317"/>
        </w:trPr>
        <w:tc>
          <w:tcPr>
            <w:tcW w:w="2122" w:type="dxa"/>
            <w:vMerge/>
          </w:tcPr>
          <w:p w14:paraId="6BF0BC6D" w14:textId="77777777" w:rsidR="00B13785" w:rsidRPr="00B13785" w:rsidRDefault="00B13785" w:rsidP="00B13785">
            <w:pPr>
              <w:jc w:val="both"/>
              <w:rPr>
                <w:bCs/>
                <w:sz w:val="20"/>
                <w:szCs w:val="20"/>
              </w:rPr>
            </w:pPr>
          </w:p>
        </w:tc>
        <w:tc>
          <w:tcPr>
            <w:tcW w:w="4677" w:type="dxa"/>
            <w:vAlign w:val="center"/>
          </w:tcPr>
          <w:p w14:paraId="0D79821C" w14:textId="6D0BE65E" w:rsidR="00B13785" w:rsidRPr="00A50876" w:rsidRDefault="00B13785" w:rsidP="003A47CF">
            <w:pPr>
              <w:ind w:right="162"/>
              <w:jc w:val="center"/>
              <w:rPr>
                <w:bCs/>
                <w:sz w:val="20"/>
                <w:szCs w:val="20"/>
              </w:rPr>
            </w:pPr>
            <w:r w:rsidRPr="00A50876">
              <w:rPr>
                <w:bCs/>
                <w:sz w:val="20"/>
                <w:szCs w:val="20"/>
              </w:rPr>
              <w:t>Medio - bassa</w:t>
            </w:r>
          </w:p>
        </w:tc>
        <w:tc>
          <w:tcPr>
            <w:tcW w:w="1418" w:type="dxa"/>
            <w:vAlign w:val="center"/>
          </w:tcPr>
          <w:p w14:paraId="09811DDA" w14:textId="1FFC2AD5" w:rsidR="00B13785" w:rsidRPr="00B13785" w:rsidRDefault="00B13785" w:rsidP="003A47CF">
            <w:pPr>
              <w:ind w:right="162"/>
              <w:jc w:val="center"/>
              <w:rPr>
                <w:bCs/>
                <w:sz w:val="20"/>
                <w:szCs w:val="20"/>
              </w:rPr>
            </w:pPr>
            <w:r w:rsidRPr="00B13785">
              <w:rPr>
                <w:sz w:val="20"/>
                <w:szCs w:val="20"/>
              </w:rPr>
              <w:t>6</w:t>
            </w:r>
          </w:p>
        </w:tc>
        <w:tc>
          <w:tcPr>
            <w:tcW w:w="1411" w:type="dxa"/>
            <w:vMerge/>
          </w:tcPr>
          <w:p w14:paraId="3962F815" w14:textId="77777777" w:rsidR="00B13785" w:rsidRPr="00A50876" w:rsidRDefault="00B13785" w:rsidP="00B13785">
            <w:pPr>
              <w:ind w:right="162"/>
              <w:jc w:val="center"/>
              <w:rPr>
                <w:b/>
                <w:bCs/>
                <w:sz w:val="20"/>
                <w:szCs w:val="20"/>
              </w:rPr>
            </w:pPr>
          </w:p>
        </w:tc>
      </w:tr>
      <w:tr w:rsidR="00B13785" w:rsidRPr="00F21798" w14:paraId="4E3E78E2" w14:textId="77777777" w:rsidTr="00BC67EE">
        <w:trPr>
          <w:trHeight w:val="317"/>
        </w:trPr>
        <w:tc>
          <w:tcPr>
            <w:tcW w:w="2122" w:type="dxa"/>
            <w:vMerge/>
          </w:tcPr>
          <w:p w14:paraId="481A33C2" w14:textId="77777777" w:rsidR="00B13785" w:rsidRPr="00B13785" w:rsidRDefault="00B13785" w:rsidP="00B13785">
            <w:pPr>
              <w:jc w:val="both"/>
              <w:rPr>
                <w:bCs/>
                <w:sz w:val="20"/>
                <w:szCs w:val="20"/>
              </w:rPr>
            </w:pPr>
          </w:p>
        </w:tc>
        <w:tc>
          <w:tcPr>
            <w:tcW w:w="4677" w:type="dxa"/>
            <w:vAlign w:val="center"/>
          </w:tcPr>
          <w:p w14:paraId="304080E1" w14:textId="7C91893A" w:rsidR="00B13785" w:rsidRPr="00A50876" w:rsidRDefault="00B13785" w:rsidP="003A47CF">
            <w:pPr>
              <w:ind w:right="162"/>
              <w:jc w:val="center"/>
              <w:rPr>
                <w:bCs/>
                <w:sz w:val="20"/>
                <w:szCs w:val="20"/>
              </w:rPr>
            </w:pPr>
            <w:r w:rsidRPr="00A50876">
              <w:rPr>
                <w:bCs/>
                <w:sz w:val="20"/>
                <w:szCs w:val="20"/>
              </w:rPr>
              <w:t>Media</w:t>
            </w:r>
          </w:p>
        </w:tc>
        <w:tc>
          <w:tcPr>
            <w:tcW w:w="1418" w:type="dxa"/>
            <w:vAlign w:val="center"/>
          </w:tcPr>
          <w:p w14:paraId="359D04B1" w14:textId="2803E6C7" w:rsidR="00B13785" w:rsidRPr="00B13785" w:rsidRDefault="00B13785" w:rsidP="003A47CF">
            <w:pPr>
              <w:ind w:right="162"/>
              <w:jc w:val="center"/>
              <w:rPr>
                <w:bCs/>
                <w:sz w:val="20"/>
                <w:szCs w:val="20"/>
              </w:rPr>
            </w:pPr>
            <w:r w:rsidRPr="00B13785">
              <w:rPr>
                <w:sz w:val="20"/>
                <w:szCs w:val="20"/>
              </w:rPr>
              <w:t>9</w:t>
            </w:r>
          </w:p>
        </w:tc>
        <w:tc>
          <w:tcPr>
            <w:tcW w:w="1411" w:type="dxa"/>
            <w:vMerge/>
          </w:tcPr>
          <w:p w14:paraId="63C9C2AE" w14:textId="77777777" w:rsidR="00B13785" w:rsidRPr="00A50876" w:rsidRDefault="00B13785" w:rsidP="00B13785">
            <w:pPr>
              <w:ind w:right="162"/>
              <w:jc w:val="center"/>
              <w:rPr>
                <w:b/>
                <w:bCs/>
                <w:sz w:val="20"/>
                <w:szCs w:val="20"/>
              </w:rPr>
            </w:pPr>
          </w:p>
        </w:tc>
      </w:tr>
      <w:tr w:rsidR="00B13785" w:rsidRPr="00F21798" w14:paraId="18C69455" w14:textId="77777777" w:rsidTr="00BC67EE">
        <w:trPr>
          <w:trHeight w:val="317"/>
        </w:trPr>
        <w:tc>
          <w:tcPr>
            <w:tcW w:w="2122" w:type="dxa"/>
            <w:vMerge/>
          </w:tcPr>
          <w:p w14:paraId="47B72969" w14:textId="77777777" w:rsidR="00B13785" w:rsidRPr="00B13785" w:rsidRDefault="00B13785" w:rsidP="00B13785">
            <w:pPr>
              <w:jc w:val="both"/>
              <w:rPr>
                <w:bCs/>
                <w:sz w:val="20"/>
                <w:szCs w:val="20"/>
              </w:rPr>
            </w:pPr>
          </w:p>
        </w:tc>
        <w:tc>
          <w:tcPr>
            <w:tcW w:w="4677" w:type="dxa"/>
            <w:vAlign w:val="center"/>
          </w:tcPr>
          <w:p w14:paraId="58BC75BD" w14:textId="764A682F" w:rsidR="00B13785" w:rsidRPr="00A50876" w:rsidRDefault="00B13785" w:rsidP="003A47CF">
            <w:pPr>
              <w:ind w:right="162"/>
              <w:jc w:val="center"/>
              <w:rPr>
                <w:bCs/>
                <w:sz w:val="20"/>
                <w:szCs w:val="20"/>
              </w:rPr>
            </w:pPr>
            <w:r w:rsidRPr="00A50876">
              <w:rPr>
                <w:bCs/>
                <w:sz w:val="20"/>
                <w:szCs w:val="20"/>
              </w:rPr>
              <w:t>Medio – alta</w:t>
            </w:r>
          </w:p>
        </w:tc>
        <w:tc>
          <w:tcPr>
            <w:tcW w:w="1418" w:type="dxa"/>
            <w:vAlign w:val="center"/>
          </w:tcPr>
          <w:p w14:paraId="50FDB045" w14:textId="38B91904" w:rsidR="00B13785" w:rsidRPr="00B13785" w:rsidRDefault="00B13785" w:rsidP="003A47CF">
            <w:pPr>
              <w:ind w:right="162"/>
              <w:jc w:val="center"/>
              <w:rPr>
                <w:bCs/>
                <w:sz w:val="20"/>
                <w:szCs w:val="20"/>
              </w:rPr>
            </w:pPr>
            <w:r w:rsidRPr="00B13785">
              <w:rPr>
                <w:sz w:val="20"/>
                <w:szCs w:val="20"/>
              </w:rPr>
              <w:t>12</w:t>
            </w:r>
          </w:p>
        </w:tc>
        <w:tc>
          <w:tcPr>
            <w:tcW w:w="1411" w:type="dxa"/>
            <w:vMerge/>
          </w:tcPr>
          <w:p w14:paraId="2F603463" w14:textId="77777777" w:rsidR="00B13785" w:rsidRPr="00A50876" w:rsidRDefault="00B13785" w:rsidP="00B13785">
            <w:pPr>
              <w:ind w:right="162"/>
              <w:jc w:val="center"/>
              <w:rPr>
                <w:b/>
                <w:bCs/>
                <w:sz w:val="20"/>
                <w:szCs w:val="20"/>
              </w:rPr>
            </w:pPr>
          </w:p>
        </w:tc>
      </w:tr>
      <w:tr w:rsidR="00B13785" w:rsidRPr="00F21798" w14:paraId="3C336797" w14:textId="77777777" w:rsidTr="00BC67EE">
        <w:trPr>
          <w:trHeight w:val="318"/>
        </w:trPr>
        <w:tc>
          <w:tcPr>
            <w:tcW w:w="2122" w:type="dxa"/>
            <w:vMerge/>
          </w:tcPr>
          <w:p w14:paraId="608DE70F" w14:textId="77777777" w:rsidR="00B13785" w:rsidRPr="00B13785" w:rsidRDefault="00B13785" w:rsidP="00B13785">
            <w:pPr>
              <w:jc w:val="both"/>
              <w:rPr>
                <w:bCs/>
                <w:sz w:val="20"/>
                <w:szCs w:val="20"/>
              </w:rPr>
            </w:pPr>
          </w:p>
        </w:tc>
        <w:tc>
          <w:tcPr>
            <w:tcW w:w="4677" w:type="dxa"/>
            <w:vAlign w:val="center"/>
          </w:tcPr>
          <w:p w14:paraId="3EE61872" w14:textId="1F8BC57E" w:rsidR="00B13785" w:rsidRPr="00A50876" w:rsidRDefault="00B13785" w:rsidP="003A47CF">
            <w:pPr>
              <w:ind w:right="162"/>
              <w:jc w:val="center"/>
              <w:rPr>
                <w:bCs/>
                <w:sz w:val="20"/>
                <w:szCs w:val="20"/>
              </w:rPr>
            </w:pPr>
            <w:r w:rsidRPr="00A50876">
              <w:rPr>
                <w:bCs/>
                <w:sz w:val="20"/>
                <w:szCs w:val="20"/>
              </w:rPr>
              <w:t>Alta</w:t>
            </w:r>
          </w:p>
        </w:tc>
        <w:tc>
          <w:tcPr>
            <w:tcW w:w="1418" w:type="dxa"/>
            <w:vAlign w:val="center"/>
          </w:tcPr>
          <w:p w14:paraId="1C4499C5" w14:textId="30017530" w:rsidR="00B13785" w:rsidRPr="00B13785" w:rsidRDefault="00B13785" w:rsidP="003A47CF">
            <w:pPr>
              <w:ind w:right="162"/>
              <w:jc w:val="center"/>
              <w:rPr>
                <w:bCs/>
                <w:sz w:val="20"/>
                <w:szCs w:val="20"/>
              </w:rPr>
            </w:pPr>
            <w:r w:rsidRPr="00B13785">
              <w:rPr>
                <w:sz w:val="20"/>
                <w:szCs w:val="20"/>
              </w:rPr>
              <w:t>15</w:t>
            </w:r>
          </w:p>
        </w:tc>
        <w:tc>
          <w:tcPr>
            <w:tcW w:w="1411" w:type="dxa"/>
            <w:vMerge/>
          </w:tcPr>
          <w:p w14:paraId="0ECBD191" w14:textId="77777777" w:rsidR="00B13785" w:rsidRPr="00A50876" w:rsidRDefault="00B13785" w:rsidP="00B13785">
            <w:pPr>
              <w:ind w:right="162"/>
              <w:jc w:val="center"/>
              <w:rPr>
                <w:b/>
                <w:bCs/>
                <w:sz w:val="20"/>
                <w:szCs w:val="20"/>
              </w:rPr>
            </w:pPr>
          </w:p>
        </w:tc>
      </w:tr>
      <w:tr w:rsidR="00B13785" w:rsidRPr="00F21798" w14:paraId="18280E73" w14:textId="77777777" w:rsidTr="00BC67EE">
        <w:trPr>
          <w:trHeight w:val="357"/>
        </w:trPr>
        <w:tc>
          <w:tcPr>
            <w:tcW w:w="2122" w:type="dxa"/>
            <w:vMerge w:val="restart"/>
          </w:tcPr>
          <w:p w14:paraId="29E02804" w14:textId="5389CA16" w:rsidR="00B13785" w:rsidRPr="00B13785" w:rsidRDefault="00B13785" w:rsidP="00B13785">
            <w:pPr>
              <w:jc w:val="both"/>
              <w:rPr>
                <w:bCs/>
                <w:sz w:val="20"/>
                <w:szCs w:val="20"/>
              </w:rPr>
            </w:pPr>
            <w:r w:rsidRPr="00B13785">
              <w:rPr>
                <w:bCs/>
                <w:sz w:val="20"/>
                <w:szCs w:val="20"/>
              </w:rPr>
              <w:t xml:space="preserve">Capacità del progetto di promuovere l’utilizzo del servizio da parte dell’utenza potenziale, </w:t>
            </w:r>
            <w:r w:rsidRPr="00B13785">
              <w:rPr>
                <w:bCs/>
                <w:sz w:val="20"/>
                <w:szCs w:val="20"/>
              </w:rPr>
              <w:lastRenderedPageBreak/>
              <w:t>da dimostrare attraverso la presentazione di uno specifico piano di attività</w:t>
            </w:r>
          </w:p>
        </w:tc>
        <w:tc>
          <w:tcPr>
            <w:tcW w:w="4677" w:type="dxa"/>
            <w:vAlign w:val="center"/>
          </w:tcPr>
          <w:p w14:paraId="176BDF46" w14:textId="7C34DD05" w:rsidR="00B13785" w:rsidRPr="00A50876" w:rsidRDefault="00B13785" w:rsidP="003A47CF">
            <w:pPr>
              <w:ind w:right="162"/>
              <w:jc w:val="center"/>
              <w:rPr>
                <w:bCs/>
                <w:sz w:val="20"/>
                <w:szCs w:val="20"/>
              </w:rPr>
            </w:pPr>
            <w:r w:rsidRPr="00A50876">
              <w:rPr>
                <w:bCs/>
                <w:sz w:val="20"/>
                <w:szCs w:val="20"/>
              </w:rPr>
              <w:lastRenderedPageBreak/>
              <w:t>Nessuna</w:t>
            </w:r>
          </w:p>
        </w:tc>
        <w:tc>
          <w:tcPr>
            <w:tcW w:w="1418" w:type="dxa"/>
            <w:vAlign w:val="center"/>
          </w:tcPr>
          <w:p w14:paraId="206139CA" w14:textId="131011DD" w:rsidR="00B13785" w:rsidRPr="00B13785" w:rsidRDefault="00B13785" w:rsidP="003A47CF">
            <w:pPr>
              <w:ind w:right="162"/>
              <w:jc w:val="center"/>
              <w:rPr>
                <w:sz w:val="20"/>
                <w:szCs w:val="20"/>
              </w:rPr>
            </w:pPr>
            <w:r w:rsidRPr="00B13785">
              <w:rPr>
                <w:sz w:val="20"/>
                <w:szCs w:val="20"/>
              </w:rPr>
              <w:t>0</w:t>
            </w:r>
          </w:p>
        </w:tc>
        <w:tc>
          <w:tcPr>
            <w:tcW w:w="1411" w:type="dxa"/>
            <w:vMerge w:val="restart"/>
            <w:vAlign w:val="center"/>
          </w:tcPr>
          <w:p w14:paraId="4CF2C2CD" w14:textId="56F3B0DB" w:rsidR="00B13785" w:rsidRPr="00A50876" w:rsidRDefault="00B13785" w:rsidP="00B13785">
            <w:pPr>
              <w:ind w:right="162"/>
              <w:jc w:val="center"/>
              <w:rPr>
                <w:b/>
                <w:bCs/>
                <w:sz w:val="20"/>
                <w:szCs w:val="20"/>
              </w:rPr>
            </w:pPr>
            <w:r>
              <w:rPr>
                <w:b/>
                <w:bCs/>
                <w:sz w:val="20"/>
                <w:szCs w:val="20"/>
              </w:rPr>
              <w:t>15</w:t>
            </w:r>
          </w:p>
        </w:tc>
      </w:tr>
      <w:tr w:rsidR="00B13785" w:rsidRPr="00F21798" w14:paraId="09584844" w14:textId="77777777" w:rsidTr="00BC67EE">
        <w:trPr>
          <w:trHeight w:val="358"/>
        </w:trPr>
        <w:tc>
          <w:tcPr>
            <w:tcW w:w="2122" w:type="dxa"/>
            <w:vMerge/>
          </w:tcPr>
          <w:p w14:paraId="14522BE4" w14:textId="77777777" w:rsidR="00B13785" w:rsidRPr="00B13785" w:rsidRDefault="00B13785" w:rsidP="00B13785">
            <w:pPr>
              <w:jc w:val="both"/>
              <w:rPr>
                <w:bCs/>
                <w:sz w:val="20"/>
                <w:szCs w:val="20"/>
              </w:rPr>
            </w:pPr>
          </w:p>
        </w:tc>
        <w:tc>
          <w:tcPr>
            <w:tcW w:w="4677" w:type="dxa"/>
            <w:vAlign w:val="center"/>
          </w:tcPr>
          <w:p w14:paraId="2F6A810D" w14:textId="6A8A074D" w:rsidR="00B13785" w:rsidRPr="00A50876" w:rsidRDefault="00B13785" w:rsidP="003A47CF">
            <w:pPr>
              <w:ind w:right="162"/>
              <w:jc w:val="center"/>
              <w:rPr>
                <w:bCs/>
                <w:sz w:val="20"/>
                <w:szCs w:val="20"/>
              </w:rPr>
            </w:pPr>
            <w:r w:rsidRPr="00A50876">
              <w:rPr>
                <w:bCs/>
                <w:sz w:val="20"/>
                <w:szCs w:val="20"/>
              </w:rPr>
              <w:t>Bassa</w:t>
            </w:r>
          </w:p>
        </w:tc>
        <w:tc>
          <w:tcPr>
            <w:tcW w:w="1418" w:type="dxa"/>
            <w:vAlign w:val="center"/>
          </w:tcPr>
          <w:p w14:paraId="23E5A48B" w14:textId="4C4701C5" w:rsidR="00B13785" w:rsidRPr="00B13785" w:rsidRDefault="00B13785" w:rsidP="003A47CF">
            <w:pPr>
              <w:ind w:right="162"/>
              <w:jc w:val="center"/>
              <w:rPr>
                <w:sz w:val="20"/>
                <w:szCs w:val="20"/>
              </w:rPr>
            </w:pPr>
            <w:r w:rsidRPr="00B13785">
              <w:rPr>
                <w:sz w:val="20"/>
                <w:szCs w:val="20"/>
              </w:rPr>
              <w:t>3</w:t>
            </w:r>
          </w:p>
        </w:tc>
        <w:tc>
          <w:tcPr>
            <w:tcW w:w="1411" w:type="dxa"/>
            <w:vMerge/>
          </w:tcPr>
          <w:p w14:paraId="3BE633A6" w14:textId="77777777" w:rsidR="00B13785" w:rsidRPr="00A50876" w:rsidRDefault="00B13785" w:rsidP="00B13785">
            <w:pPr>
              <w:ind w:right="162"/>
              <w:jc w:val="center"/>
              <w:rPr>
                <w:b/>
                <w:bCs/>
                <w:sz w:val="20"/>
                <w:szCs w:val="20"/>
              </w:rPr>
            </w:pPr>
          </w:p>
        </w:tc>
      </w:tr>
      <w:tr w:rsidR="00B13785" w:rsidRPr="00F21798" w14:paraId="58CBFCE8" w14:textId="77777777" w:rsidTr="00BC67EE">
        <w:trPr>
          <w:trHeight w:val="358"/>
        </w:trPr>
        <w:tc>
          <w:tcPr>
            <w:tcW w:w="2122" w:type="dxa"/>
            <w:vMerge/>
          </w:tcPr>
          <w:p w14:paraId="5E00445E" w14:textId="77777777" w:rsidR="00B13785" w:rsidRPr="00B13785" w:rsidRDefault="00B13785" w:rsidP="00B13785">
            <w:pPr>
              <w:jc w:val="both"/>
              <w:rPr>
                <w:bCs/>
                <w:sz w:val="20"/>
                <w:szCs w:val="20"/>
              </w:rPr>
            </w:pPr>
          </w:p>
        </w:tc>
        <w:tc>
          <w:tcPr>
            <w:tcW w:w="4677" w:type="dxa"/>
            <w:vAlign w:val="center"/>
          </w:tcPr>
          <w:p w14:paraId="4B4BC388" w14:textId="5B1BB283" w:rsidR="00B13785" w:rsidRPr="00A50876" w:rsidRDefault="00B13785" w:rsidP="003A47CF">
            <w:pPr>
              <w:ind w:right="162"/>
              <w:jc w:val="center"/>
              <w:rPr>
                <w:bCs/>
                <w:sz w:val="20"/>
                <w:szCs w:val="20"/>
              </w:rPr>
            </w:pPr>
            <w:r w:rsidRPr="00A50876">
              <w:rPr>
                <w:bCs/>
                <w:sz w:val="20"/>
                <w:szCs w:val="20"/>
              </w:rPr>
              <w:t>Medio - bassa</w:t>
            </w:r>
          </w:p>
        </w:tc>
        <w:tc>
          <w:tcPr>
            <w:tcW w:w="1418" w:type="dxa"/>
            <w:vAlign w:val="center"/>
          </w:tcPr>
          <w:p w14:paraId="34991C23" w14:textId="509C4486" w:rsidR="00B13785" w:rsidRPr="00B13785" w:rsidRDefault="00B13785" w:rsidP="003A47CF">
            <w:pPr>
              <w:ind w:right="162"/>
              <w:jc w:val="center"/>
              <w:rPr>
                <w:sz w:val="20"/>
                <w:szCs w:val="20"/>
              </w:rPr>
            </w:pPr>
            <w:r w:rsidRPr="00B13785">
              <w:rPr>
                <w:sz w:val="20"/>
                <w:szCs w:val="20"/>
              </w:rPr>
              <w:t>6</w:t>
            </w:r>
          </w:p>
        </w:tc>
        <w:tc>
          <w:tcPr>
            <w:tcW w:w="1411" w:type="dxa"/>
            <w:vMerge/>
          </w:tcPr>
          <w:p w14:paraId="70D93B7C" w14:textId="77777777" w:rsidR="00B13785" w:rsidRPr="00A50876" w:rsidRDefault="00B13785" w:rsidP="00B13785">
            <w:pPr>
              <w:ind w:right="162"/>
              <w:jc w:val="center"/>
              <w:rPr>
                <w:b/>
                <w:bCs/>
                <w:sz w:val="20"/>
                <w:szCs w:val="20"/>
              </w:rPr>
            </w:pPr>
          </w:p>
        </w:tc>
      </w:tr>
      <w:tr w:rsidR="00B13785" w:rsidRPr="00F21798" w14:paraId="293DE701" w14:textId="77777777" w:rsidTr="00BC67EE">
        <w:trPr>
          <w:trHeight w:val="358"/>
        </w:trPr>
        <w:tc>
          <w:tcPr>
            <w:tcW w:w="2122" w:type="dxa"/>
            <w:vMerge/>
          </w:tcPr>
          <w:p w14:paraId="58561ECB" w14:textId="77777777" w:rsidR="00B13785" w:rsidRPr="00B13785" w:rsidRDefault="00B13785" w:rsidP="00B13785">
            <w:pPr>
              <w:jc w:val="both"/>
              <w:rPr>
                <w:bCs/>
                <w:sz w:val="20"/>
                <w:szCs w:val="20"/>
              </w:rPr>
            </w:pPr>
          </w:p>
        </w:tc>
        <w:tc>
          <w:tcPr>
            <w:tcW w:w="4677" w:type="dxa"/>
            <w:vAlign w:val="center"/>
          </w:tcPr>
          <w:p w14:paraId="7AE82643" w14:textId="15FDA8F7" w:rsidR="00B13785" w:rsidRPr="00A50876" w:rsidRDefault="00B13785" w:rsidP="003A47CF">
            <w:pPr>
              <w:ind w:right="162"/>
              <w:jc w:val="center"/>
              <w:rPr>
                <w:bCs/>
                <w:sz w:val="20"/>
                <w:szCs w:val="20"/>
              </w:rPr>
            </w:pPr>
            <w:r w:rsidRPr="00A50876">
              <w:rPr>
                <w:bCs/>
                <w:sz w:val="20"/>
                <w:szCs w:val="20"/>
              </w:rPr>
              <w:t>Media</w:t>
            </w:r>
          </w:p>
        </w:tc>
        <w:tc>
          <w:tcPr>
            <w:tcW w:w="1418" w:type="dxa"/>
            <w:vAlign w:val="center"/>
          </w:tcPr>
          <w:p w14:paraId="3710D459" w14:textId="3F47CEDE" w:rsidR="00B13785" w:rsidRPr="00B13785" w:rsidRDefault="00B13785" w:rsidP="003A47CF">
            <w:pPr>
              <w:ind w:right="162"/>
              <w:jc w:val="center"/>
              <w:rPr>
                <w:sz w:val="20"/>
                <w:szCs w:val="20"/>
              </w:rPr>
            </w:pPr>
            <w:r w:rsidRPr="00B13785">
              <w:rPr>
                <w:sz w:val="20"/>
                <w:szCs w:val="20"/>
              </w:rPr>
              <w:t>9</w:t>
            </w:r>
          </w:p>
        </w:tc>
        <w:tc>
          <w:tcPr>
            <w:tcW w:w="1411" w:type="dxa"/>
            <w:vMerge/>
          </w:tcPr>
          <w:p w14:paraId="1BAF257D" w14:textId="77777777" w:rsidR="00B13785" w:rsidRPr="00A50876" w:rsidRDefault="00B13785" w:rsidP="00B13785">
            <w:pPr>
              <w:ind w:right="162"/>
              <w:jc w:val="center"/>
              <w:rPr>
                <w:b/>
                <w:bCs/>
                <w:sz w:val="20"/>
                <w:szCs w:val="20"/>
              </w:rPr>
            </w:pPr>
          </w:p>
        </w:tc>
      </w:tr>
      <w:tr w:rsidR="00B13785" w:rsidRPr="00F21798" w14:paraId="70D54FD4" w14:textId="77777777" w:rsidTr="00BC67EE">
        <w:trPr>
          <w:trHeight w:val="358"/>
        </w:trPr>
        <w:tc>
          <w:tcPr>
            <w:tcW w:w="2122" w:type="dxa"/>
            <w:vMerge/>
          </w:tcPr>
          <w:p w14:paraId="294BC245" w14:textId="77777777" w:rsidR="00B13785" w:rsidRPr="00B13785" w:rsidRDefault="00B13785" w:rsidP="00B13785">
            <w:pPr>
              <w:jc w:val="both"/>
              <w:rPr>
                <w:bCs/>
                <w:sz w:val="20"/>
                <w:szCs w:val="20"/>
              </w:rPr>
            </w:pPr>
          </w:p>
        </w:tc>
        <w:tc>
          <w:tcPr>
            <w:tcW w:w="4677" w:type="dxa"/>
            <w:vAlign w:val="center"/>
          </w:tcPr>
          <w:p w14:paraId="5A68A416" w14:textId="40D7EAE6" w:rsidR="00B13785" w:rsidRPr="00A50876" w:rsidRDefault="00B13785" w:rsidP="003A47CF">
            <w:pPr>
              <w:ind w:right="162"/>
              <w:jc w:val="center"/>
              <w:rPr>
                <w:bCs/>
                <w:sz w:val="20"/>
                <w:szCs w:val="20"/>
              </w:rPr>
            </w:pPr>
            <w:r w:rsidRPr="00A50876">
              <w:rPr>
                <w:bCs/>
                <w:sz w:val="20"/>
                <w:szCs w:val="20"/>
              </w:rPr>
              <w:t>Medio – alta</w:t>
            </w:r>
          </w:p>
        </w:tc>
        <w:tc>
          <w:tcPr>
            <w:tcW w:w="1418" w:type="dxa"/>
            <w:vAlign w:val="center"/>
          </w:tcPr>
          <w:p w14:paraId="7B6BC3B8" w14:textId="365B41A3" w:rsidR="00B13785" w:rsidRPr="00B13785" w:rsidRDefault="00B13785" w:rsidP="003A47CF">
            <w:pPr>
              <w:ind w:right="162"/>
              <w:jc w:val="center"/>
              <w:rPr>
                <w:sz w:val="20"/>
                <w:szCs w:val="20"/>
              </w:rPr>
            </w:pPr>
            <w:r w:rsidRPr="00B13785">
              <w:rPr>
                <w:sz w:val="20"/>
                <w:szCs w:val="20"/>
              </w:rPr>
              <w:t>12</w:t>
            </w:r>
          </w:p>
        </w:tc>
        <w:tc>
          <w:tcPr>
            <w:tcW w:w="1411" w:type="dxa"/>
            <w:vMerge/>
          </w:tcPr>
          <w:p w14:paraId="704060FA" w14:textId="77777777" w:rsidR="00B13785" w:rsidRPr="00A50876" w:rsidRDefault="00B13785" w:rsidP="00B13785">
            <w:pPr>
              <w:ind w:right="162"/>
              <w:jc w:val="center"/>
              <w:rPr>
                <w:b/>
                <w:bCs/>
                <w:sz w:val="20"/>
                <w:szCs w:val="20"/>
              </w:rPr>
            </w:pPr>
          </w:p>
        </w:tc>
      </w:tr>
      <w:tr w:rsidR="00B13785" w:rsidRPr="00F21798" w14:paraId="3AB747B0" w14:textId="77777777" w:rsidTr="00BC67EE">
        <w:trPr>
          <w:trHeight w:val="358"/>
        </w:trPr>
        <w:tc>
          <w:tcPr>
            <w:tcW w:w="2122" w:type="dxa"/>
            <w:vMerge/>
          </w:tcPr>
          <w:p w14:paraId="0E6DFE1E" w14:textId="77777777" w:rsidR="00B13785" w:rsidRPr="00B13785" w:rsidRDefault="00B13785" w:rsidP="00B13785">
            <w:pPr>
              <w:jc w:val="both"/>
              <w:rPr>
                <w:bCs/>
                <w:sz w:val="20"/>
                <w:szCs w:val="20"/>
              </w:rPr>
            </w:pPr>
          </w:p>
        </w:tc>
        <w:tc>
          <w:tcPr>
            <w:tcW w:w="4677" w:type="dxa"/>
            <w:vAlign w:val="center"/>
          </w:tcPr>
          <w:p w14:paraId="2CBA7348" w14:textId="65F1DA03" w:rsidR="00B13785" w:rsidRPr="00A50876" w:rsidRDefault="00B13785" w:rsidP="003A47CF">
            <w:pPr>
              <w:ind w:right="162"/>
              <w:jc w:val="center"/>
              <w:rPr>
                <w:bCs/>
                <w:sz w:val="20"/>
                <w:szCs w:val="20"/>
              </w:rPr>
            </w:pPr>
            <w:r w:rsidRPr="00A50876">
              <w:rPr>
                <w:bCs/>
                <w:sz w:val="20"/>
                <w:szCs w:val="20"/>
              </w:rPr>
              <w:t>Alta</w:t>
            </w:r>
          </w:p>
        </w:tc>
        <w:tc>
          <w:tcPr>
            <w:tcW w:w="1418" w:type="dxa"/>
            <w:vAlign w:val="center"/>
          </w:tcPr>
          <w:p w14:paraId="07E55558" w14:textId="0A459017" w:rsidR="00B13785" w:rsidRPr="00B13785" w:rsidRDefault="00B13785" w:rsidP="003A47CF">
            <w:pPr>
              <w:ind w:right="162"/>
              <w:jc w:val="center"/>
              <w:rPr>
                <w:sz w:val="20"/>
                <w:szCs w:val="20"/>
              </w:rPr>
            </w:pPr>
            <w:r w:rsidRPr="00B13785">
              <w:rPr>
                <w:sz w:val="20"/>
                <w:szCs w:val="20"/>
              </w:rPr>
              <w:t>15</w:t>
            </w:r>
          </w:p>
        </w:tc>
        <w:tc>
          <w:tcPr>
            <w:tcW w:w="1411" w:type="dxa"/>
            <w:vMerge/>
          </w:tcPr>
          <w:p w14:paraId="0407CFB0" w14:textId="77777777" w:rsidR="00B13785" w:rsidRPr="00A50876" w:rsidRDefault="00B13785" w:rsidP="00B13785">
            <w:pPr>
              <w:ind w:right="162"/>
              <w:jc w:val="center"/>
              <w:rPr>
                <w:b/>
                <w:bCs/>
                <w:sz w:val="20"/>
                <w:szCs w:val="20"/>
              </w:rPr>
            </w:pPr>
          </w:p>
        </w:tc>
      </w:tr>
      <w:tr w:rsidR="00B13785" w:rsidRPr="00F21798" w14:paraId="70670D88" w14:textId="77777777" w:rsidTr="00B13785">
        <w:tc>
          <w:tcPr>
            <w:tcW w:w="2122" w:type="dxa"/>
            <w:vMerge w:val="restart"/>
          </w:tcPr>
          <w:p w14:paraId="73B1F367" w14:textId="746BB660" w:rsidR="00B13785" w:rsidRPr="00B13785" w:rsidRDefault="00B13785" w:rsidP="00B13785">
            <w:pPr>
              <w:jc w:val="both"/>
              <w:rPr>
                <w:bCs/>
                <w:sz w:val="20"/>
                <w:szCs w:val="20"/>
              </w:rPr>
            </w:pPr>
            <w:r w:rsidRPr="00B13785">
              <w:rPr>
                <w:bCs/>
                <w:sz w:val="20"/>
                <w:szCs w:val="20"/>
              </w:rPr>
              <w:t>Grado di interoperabilità della soluzione tecnologica proposta</w:t>
            </w:r>
          </w:p>
        </w:tc>
        <w:tc>
          <w:tcPr>
            <w:tcW w:w="4677" w:type="dxa"/>
          </w:tcPr>
          <w:p w14:paraId="0CD39C53" w14:textId="1763029E" w:rsidR="00B13785" w:rsidRPr="00A50876" w:rsidRDefault="00B13785" w:rsidP="00B13785">
            <w:pPr>
              <w:ind w:right="162"/>
              <w:jc w:val="center"/>
              <w:rPr>
                <w:bCs/>
                <w:sz w:val="20"/>
                <w:szCs w:val="20"/>
              </w:rPr>
            </w:pPr>
            <w:r w:rsidRPr="00A50876">
              <w:rPr>
                <w:bCs/>
                <w:sz w:val="20"/>
                <w:szCs w:val="20"/>
              </w:rPr>
              <w:t>Nessuna</w:t>
            </w:r>
          </w:p>
        </w:tc>
        <w:tc>
          <w:tcPr>
            <w:tcW w:w="1418" w:type="dxa"/>
          </w:tcPr>
          <w:p w14:paraId="2D20D0D4" w14:textId="4C6812DB" w:rsidR="00B13785" w:rsidRPr="00B13785" w:rsidRDefault="00B13785" w:rsidP="00B13785">
            <w:pPr>
              <w:ind w:right="162"/>
              <w:jc w:val="center"/>
              <w:rPr>
                <w:sz w:val="20"/>
                <w:szCs w:val="20"/>
              </w:rPr>
            </w:pPr>
            <w:r w:rsidRPr="00B13785">
              <w:rPr>
                <w:sz w:val="20"/>
                <w:szCs w:val="20"/>
              </w:rPr>
              <w:t>0</w:t>
            </w:r>
          </w:p>
        </w:tc>
        <w:tc>
          <w:tcPr>
            <w:tcW w:w="1411" w:type="dxa"/>
            <w:vMerge w:val="restart"/>
            <w:vAlign w:val="center"/>
          </w:tcPr>
          <w:p w14:paraId="5EF82317" w14:textId="4F9BED43" w:rsidR="00B13785" w:rsidRPr="00A50876" w:rsidRDefault="00B13785" w:rsidP="00B13785">
            <w:pPr>
              <w:ind w:right="162"/>
              <w:jc w:val="center"/>
              <w:rPr>
                <w:b/>
                <w:bCs/>
                <w:sz w:val="20"/>
                <w:szCs w:val="20"/>
              </w:rPr>
            </w:pPr>
            <w:r>
              <w:rPr>
                <w:b/>
                <w:bCs/>
                <w:sz w:val="20"/>
                <w:szCs w:val="20"/>
              </w:rPr>
              <w:t>15</w:t>
            </w:r>
          </w:p>
        </w:tc>
      </w:tr>
      <w:tr w:rsidR="00B13785" w:rsidRPr="00F21798" w14:paraId="7AA510B9" w14:textId="77777777" w:rsidTr="00A50876">
        <w:tc>
          <w:tcPr>
            <w:tcW w:w="2122" w:type="dxa"/>
            <w:vMerge/>
          </w:tcPr>
          <w:p w14:paraId="0BE35979" w14:textId="77777777" w:rsidR="00B13785" w:rsidRPr="00B13785" w:rsidRDefault="00B13785" w:rsidP="00B13785">
            <w:pPr>
              <w:jc w:val="both"/>
              <w:rPr>
                <w:bCs/>
                <w:sz w:val="20"/>
                <w:szCs w:val="20"/>
              </w:rPr>
            </w:pPr>
          </w:p>
        </w:tc>
        <w:tc>
          <w:tcPr>
            <w:tcW w:w="4677" w:type="dxa"/>
          </w:tcPr>
          <w:p w14:paraId="2BEC3992" w14:textId="4FA842E2" w:rsidR="00B13785" w:rsidRPr="00A50876" w:rsidRDefault="00B13785" w:rsidP="00B13785">
            <w:pPr>
              <w:ind w:right="162"/>
              <w:jc w:val="center"/>
              <w:rPr>
                <w:bCs/>
                <w:sz w:val="20"/>
                <w:szCs w:val="20"/>
              </w:rPr>
            </w:pPr>
            <w:r w:rsidRPr="00A50876">
              <w:rPr>
                <w:bCs/>
                <w:sz w:val="20"/>
                <w:szCs w:val="20"/>
              </w:rPr>
              <w:t>Bassa</w:t>
            </w:r>
          </w:p>
        </w:tc>
        <w:tc>
          <w:tcPr>
            <w:tcW w:w="1418" w:type="dxa"/>
          </w:tcPr>
          <w:p w14:paraId="20695BE0" w14:textId="051AC474" w:rsidR="00B13785" w:rsidRPr="00B13785" w:rsidRDefault="00B13785" w:rsidP="00B13785">
            <w:pPr>
              <w:ind w:right="162"/>
              <w:jc w:val="center"/>
              <w:rPr>
                <w:sz w:val="20"/>
                <w:szCs w:val="20"/>
              </w:rPr>
            </w:pPr>
            <w:r w:rsidRPr="00B13785">
              <w:rPr>
                <w:sz w:val="20"/>
                <w:szCs w:val="20"/>
              </w:rPr>
              <w:t>3</w:t>
            </w:r>
          </w:p>
        </w:tc>
        <w:tc>
          <w:tcPr>
            <w:tcW w:w="1411" w:type="dxa"/>
            <w:vMerge/>
          </w:tcPr>
          <w:p w14:paraId="04F65EF2" w14:textId="77777777" w:rsidR="00B13785" w:rsidRPr="00A50876" w:rsidRDefault="00B13785" w:rsidP="00B13785">
            <w:pPr>
              <w:ind w:right="162"/>
              <w:jc w:val="center"/>
              <w:rPr>
                <w:b/>
                <w:bCs/>
                <w:sz w:val="20"/>
                <w:szCs w:val="20"/>
              </w:rPr>
            </w:pPr>
          </w:p>
        </w:tc>
      </w:tr>
      <w:tr w:rsidR="00B13785" w:rsidRPr="00F21798" w14:paraId="555FE6A7" w14:textId="77777777" w:rsidTr="00A50876">
        <w:tc>
          <w:tcPr>
            <w:tcW w:w="2122" w:type="dxa"/>
            <w:vMerge/>
          </w:tcPr>
          <w:p w14:paraId="3F8FBFAC" w14:textId="77777777" w:rsidR="00B13785" w:rsidRPr="00B13785" w:rsidRDefault="00B13785" w:rsidP="00B13785">
            <w:pPr>
              <w:jc w:val="both"/>
              <w:rPr>
                <w:bCs/>
                <w:sz w:val="20"/>
                <w:szCs w:val="20"/>
              </w:rPr>
            </w:pPr>
          </w:p>
        </w:tc>
        <w:tc>
          <w:tcPr>
            <w:tcW w:w="4677" w:type="dxa"/>
          </w:tcPr>
          <w:p w14:paraId="08B9043A" w14:textId="6EEF3C47" w:rsidR="00B13785" w:rsidRPr="00A50876" w:rsidRDefault="00B13785" w:rsidP="00B13785">
            <w:pPr>
              <w:ind w:right="162"/>
              <w:jc w:val="center"/>
              <w:rPr>
                <w:bCs/>
                <w:sz w:val="20"/>
                <w:szCs w:val="20"/>
              </w:rPr>
            </w:pPr>
            <w:r w:rsidRPr="00A50876">
              <w:rPr>
                <w:bCs/>
                <w:sz w:val="20"/>
                <w:szCs w:val="20"/>
              </w:rPr>
              <w:t>Medio - bassa</w:t>
            </w:r>
          </w:p>
        </w:tc>
        <w:tc>
          <w:tcPr>
            <w:tcW w:w="1418" w:type="dxa"/>
          </w:tcPr>
          <w:p w14:paraId="3CE3D746" w14:textId="6AE85B17" w:rsidR="00B13785" w:rsidRPr="00B13785" w:rsidRDefault="00B13785" w:rsidP="00B13785">
            <w:pPr>
              <w:ind w:right="162"/>
              <w:jc w:val="center"/>
              <w:rPr>
                <w:sz w:val="20"/>
                <w:szCs w:val="20"/>
              </w:rPr>
            </w:pPr>
            <w:r w:rsidRPr="00B13785">
              <w:rPr>
                <w:sz w:val="20"/>
                <w:szCs w:val="20"/>
              </w:rPr>
              <w:t>6</w:t>
            </w:r>
          </w:p>
        </w:tc>
        <w:tc>
          <w:tcPr>
            <w:tcW w:w="1411" w:type="dxa"/>
            <w:vMerge/>
          </w:tcPr>
          <w:p w14:paraId="0BC666BC" w14:textId="77777777" w:rsidR="00B13785" w:rsidRPr="00A50876" w:rsidRDefault="00B13785" w:rsidP="00B13785">
            <w:pPr>
              <w:ind w:right="162"/>
              <w:jc w:val="center"/>
              <w:rPr>
                <w:b/>
                <w:bCs/>
                <w:sz w:val="20"/>
                <w:szCs w:val="20"/>
              </w:rPr>
            </w:pPr>
          </w:p>
        </w:tc>
      </w:tr>
      <w:tr w:rsidR="00B13785" w:rsidRPr="00F21798" w14:paraId="26941D32" w14:textId="77777777" w:rsidTr="00A50876">
        <w:tc>
          <w:tcPr>
            <w:tcW w:w="2122" w:type="dxa"/>
            <w:vMerge/>
          </w:tcPr>
          <w:p w14:paraId="5E69A932" w14:textId="77777777" w:rsidR="00B13785" w:rsidRPr="00B13785" w:rsidRDefault="00B13785" w:rsidP="00B13785">
            <w:pPr>
              <w:jc w:val="both"/>
              <w:rPr>
                <w:bCs/>
                <w:sz w:val="20"/>
                <w:szCs w:val="20"/>
              </w:rPr>
            </w:pPr>
          </w:p>
        </w:tc>
        <w:tc>
          <w:tcPr>
            <w:tcW w:w="4677" w:type="dxa"/>
          </w:tcPr>
          <w:p w14:paraId="168CD1E9" w14:textId="6EFB5F63" w:rsidR="00B13785" w:rsidRPr="00A50876" w:rsidRDefault="00B13785" w:rsidP="00B13785">
            <w:pPr>
              <w:ind w:right="162"/>
              <w:jc w:val="center"/>
              <w:rPr>
                <w:bCs/>
                <w:sz w:val="20"/>
                <w:szCs w:val="20"/>
              </w:rPr>
            </w:pPr>
            <w:r w:rsidRPr="00A50876">
              <w:rPr>
                <w:bCs/>
                <w:sz w:val="20"/>
                <w:szCs w:val="20"/>
              </w:rPr>
              <w:t>Media</w:t>
            </w:r>
          </w:p>
        </w:tc>
        <w:tc>
          <w:tcPr>
            <w:tcW w:w="1418" w:type="dxa"/>
          </w:tcPr>
          <w:p w14:paraId="335D9CF4" w14:textId="3C8757AB" w:rsidR="00B13785" w:rsidRPr="00B13785" w:rsidRDefault="00B13785" w:rsidP="00B13785">
            <w:pPr>
              <w:ind w:right="162"/>
              <w:jc w:val="center"/>
              <w:rPr>
                <w:sz w:val="20"/>
                <w:szCs w:val="20"/>
              </w:rPr>
            </w:pPr>
            <w:r w:rsidRPr="00B13785">
              <w:rPr>
                <w:sz w:val="20"/>
                <w:szCs w:val="20"/>
              </w:rPr>
              <w:t>9</w:t>
            </w:r>
          </w:p>
        </w:tc>
        <w:tc>
          <w:tcPr>
            <w:tcW w:w="1411" w:type="dxa"/>
            <w:vMerge/>
          </w:tcPr>
          <w:p w14:paraId="295B1728" w14:textId="77777777" w:rsidR="00B13785" w:rsidRPr="00A50876" w:rsidRDefault="00B13785" w:rsidP="00B13785">
            <w:pPr>
              <w:ind w:right="162"/>
              <w:jc w:val="center"/>
              <w:rPr>
                <w:b/>
                <w:bCs/>
                <w:sz w:val="20"/>
                <w:szCs w:val="20"/>
              </w:rPr>
            </w:pPr>
          </w:p>
        </w:tc>
      </w:tr>
      <w:tr w:rsidR="00B13785" w:rsidRPr="00F21798" w14:paraId="702C6557" w14:textId="77777777" w:rsidTr="00A50876">
        <w:tc>
          <w:tcPr>
            <w:tcW w:w="2122" w:type="dxa"/>
            <w:vMerge/>
          </w:tcPr>
          <w:p w14:paraId="3D9DEBA6" w14:textId="77777777" w:rsidR="00B13785" w:rsidRPr="00B13785" w:rsidRDefault="00B13785" w:rsidP="00B13785">
            <w:pPr>
              <w:jc w:val="both"/>
              <w:rPr>
                <w:bCs/>
                <w:sz w:val="20"/>
                <w:szCs w:val="20"/>
              </w:rPr>
            </w:pPr>
          </w:p>
        </w:tc>
        <w:tc>
          <w:tcPr>
            <w:tcW w:w="4677" w:type="dxa"/>
          </w:tcPr>
          <w:p w14:paraId="6E660ECD" w14:textId="2F3B1AF5" w:rsidR="00B13785" w:rsidRPr="00A50876" w:rsidRDefault="00B13785" w:rsidP="00B13785">
            <w:pPr>
              <w:ind w:right="162"/>
              <w:jc w:val="center"/>
              <w:rPr>
                <w:bCs/>
                <w:sz w:val="20"/>
                <w:szCs w:val="20"/>
              </w:rPr>
            </w:pPr>
            <w:r w:rsidRPr="00A50876">
              <w:rPr>
                <w:bCs/>
                <w:sz w:val="20"/>
                <w:szCs w:val="20"/>
              </w:rPr>
              <w:t>Medio – alta</w:t>
            </w:r>
          </w:p>
        </w:tc>
        <w:tc>
          <w:tcPr>
            <w:tcW w:w="1418" w:type="dxa"/>
          </w:tcPr>
          <w:p w14:paraId="5C52C3F5" w14:textId="0985E8B2" w:rsidR="00B13785" w:rsidRPr="00B13785" w:rsidRDefault="00B13785" w:rsidP="00B13785">
            <w:pPr>
              <w:ind w:right="162"/>
              <w:jc w:val="center"/>
              <w:rPr>
                <w:sz w:val="20"/>
                <w:szCs w:val="20"/>
              </w:rPr>
            </w:pPr>
            <w:r w:rsidRPr="00B13785">
              <w:rPr>
                <w:sz w:val="20"/>
                <w:szCs w:val="20"/>
              </w:rPr>
              <w:t>12</w:t>
            </w:r>
          </w:p>
        </w:tc>
        <w:tc>
          <w:tcPr>
            <w:tcW w:w="1411" w:type="dxa"/>
            <w:vMerge/>
          </w:tcPr>
          <w:p w14:paraId="6E348703" w14:textId="77777777" w:rsidR="00B13785" w:rsidRPr="00A50876" w:rsidRDefault="00B13785" w:rsidP="00B13785">
            <w:pPr>
              <w:ind w:right="162"/>
              <w:jc w:val="center"/>
              <w:rPr>
                <w:b/>
                <w:bCs/>
                <w:sz w:val="20"/>
                <w:szCs w:val="20"/>
              </w:rPr>
            </w:pPr>
          </w:p>
        </w:tc>
      </w:tr>
      <w:tr w:rsidR="00B13785" w:rsidRPr="00F21798" w14:paraId="0604547D" w14:textId="77777777" w:rsidTr="00A50876">
        <w:tc>
          <w:tcPr>
            <w:tcW w:w="2122" w:type="dxa"/>
            <w:vMerge/>
          </w:tcPr>
          <w:p w14:paraId="171560F7" w14:textId="77777777" w:rsidR="00B13785" w:rsidRPr="00B13785" w:rsidRDefault="00B13785" w:rsidP="00B13785">
            <w:pPr>
              <w:jc w:val="both"/>
              <w:rPr>
                <w:bCs/>
                <w:sz w:val="20"/>
                <w:szCs w:val="20"/>
              </w:rPr>
            </w:pPr>
          </w:p>
        </w:tc>
        <w:tc>
          <w:tcPr>
            <w:tcW w:w="4677" w:type="dxa"/>
          </w:tcPr>
          <w:p w14:paraId="2A35B39B" w14:textId="713CB746" w:rsidR="00B13785" w:rsidRPr="00A50876" w:rsidRDefault="00B13785" w:rsidP="00B13785">
            <w:pPr>
              <w:ind w:right="162"/>
              <w:jc w:val="center"/>
              <w:rPr>
                <w:bCs/>
                <w:sz w:val="20"/>
                <w:szCs w:val="20"/>
              </w:rPr>
            </w:pPr>
            <w:r w:rsidRPr="00A50876">
              <w:rPr>
                <w:bCs/>
                <w:sz w:val="20"/>
                <w:szCs w:val="20"/>
              </w:rPr>
              <w:t>Alta</w:t>
            </w:r>
          </w:p>
        </w:tc>
        <w:tc>
          <w:tcPr>
            <w:tcW w:w="1418" w:type="dxa"/>
          </w:tcPr>
          <w:p w14:paraId="69380CE9" w14:textId="414FE4A0" w:rsidR="00B13785" w:rsidRPr="00B13785" w:rsidRDefault="00B13785" w:rsidP="00B13785">
            <w:pPr>
              <w:ind w:right="162"/>
              <w:jc w:val="center"/>
              <w:rPr>
                <w:sz w:val="20"/>
                <w:szCs w:val="20"/>
              </w:rPr>
            </w:pPr>
            <w:r w:rsidRPr="00B13785">
              <w:rPr>
                <w:sz w:val="20"/>
                <w:szCs w:val="20"/>
              </w:rPr>
              <w:t>15</w:t>
            </w:r>
          </w:p>
        </w:tc>
        <w:tc>
          <w:tcPr>
            <w:tcW w:w="1411" w:type="dxa"/>
            <w:vMerge/>
          </w:tcPr>
          <w:p w14:paraId="26542B0D" w14:textId="77777777" w:rsidR="00B13785" w:rsidRPr="00A50876" w:rsidRDefault="00B13785" w:rsidP="00B13785">
            <w:pPr>
              <w:ind w:right="162"/>
              <w:jc w:val="center"/>
              <w:rPr>
                <w:b/>
                <w:bCs/>
                <w:sz w:val="20"/>
                <w:szCs w:val="20"/>
              </w:rPr>
            </w:pPr>
          </w:p>
        </w:tc>
      </w:tr>
      <w:tr w:rsidR="00BC67EE" w:rsidRPr="00F21798" w14:paraId="174D85D7" w14:textId="77777777" w:rsidTr="00BC67EE">
        <w:tc>
          <w:tcPr>
            <w:tcW w:w="9628" w:type="dxa"/>
            <w:gridSpan w:val="4"/>
            <w:vAlign w:val="center"/>
          </w:tcPr>
          <w:p w14:paraId="32B2FAD5" w14:textId="4E0E3672" w:rsidR="00BC67EE" w:rsidRPr="00A50876" w:rsidRDefault="00BC67EE" w:rsidP="00BC67EE">
            <w:pPr>
              <w:ind w:right="162"/>
              <w:jc w:val="center"/>
              <w:rPr>
                <w:b/>
                <w:bCs/>
                <w:sz w:val="20"/>
                <w:szCs w:val="20"/>
              </w:rPr>
            </w:pPr>
            <w:r w:rsidRPr="000545C0">
              <w:rPr>
                <w:rFonts w:cstheme="minorHAnsi"/>
                <w:b/>
                <w:bCs/>
                <w:sz w:val="20"/>
                <w:szCs w:val="20"/>
              </w:rPr>
              <w:t xml:space="preserve">Criteri </w:t>
            </w:r>
            <w:r>
              <w:rPr>
                <w:rFonts w:cstheme="minorHAnsi"/>
                <w:b/>
                <w:bCs/>
                <w:sz w:val="20"/>
                <w:szCs w:val="20"/>
              </w:rPr>
              <w:t>premiali</w:t>
            </w:r>
          </w:p>
        </w:tc>
      </w:tr>
      <w:tr w:rsidR="00933541" w:rsidRPr="00F21798" w14:paraId="74CD6941" w14:textId="77777777" w:rsidTr="00BC67EE">
        <w:trPr>
          <w:trHeight w:val="398"/>
        </w:trPr>
        <w:tc>
          <w:tcPr>
            <w:tcW w:w="2122" w:type="dxa"/>
            <w:vMerge w:val="restart"/>
          </w:tcPr>
          <w:p w14:paraId="26F5957E" w14:textId="77777777" w:rsidR="00933541" w:rsidRPr="00B13785" w:rsidRDefault="00933541" w:rsidP="00933541">
            <w:pPr>
              <w:jc w:val="both"/>
              <w:rPr>
                <w:bCs/>
                <w:sz w:val="20"/>
                <w:szCs w:val="20"/>
              </w:rPr>
            </w:pPr>
            <w:r w:rsidRPr="00B13785">
              <w:rPr>
                <w:bCs/>
                <w:iCs/>
                <w:sz w:val="20"/>
                <w:szCs w:val="20"/>
              </w:rPr>
              <w:t>Criteri Premiali:</w:t>
            </w:r>
          </w:p>
          <w:p w14:paraId="5CE0363A" w14:textId="3674DA24" w:rsidR="00933541" w:rsidRPr="00B13785" w:rsidRDefault="00933541" w:rsidP="00933541">
            <w:pPr>
              <w:jc w:val="both"/>
              <w:rPr>
                <w:bCs/>
                <w:sz w:val="20"/>
                <w:szCs w:val="20"/>
              </w:rPr>
            </w:pPr>
            <w:r w:rsidRPr="00B13785">
              <w:rPr>
                <w:bCs/>
                <w:iCs/>
                <w:sz w:val="20"/>
                <w:szCs w:val="20"/>
              </w:rPr>
              <w:t>Grado di integrazione della proposta progettuale con altra iniziativa finanziata o presentata nell’ambito del PON Governance e/o del PO FSE Sicilia e con il PON Città Metropolitane.</w:t>
            </w:r>
          </w:p>
        </w:tc>
        <w:tc>
          <w:tcPr>
            <w:tcW w:w="4677" w:type="dxa"/>
            <w:vAlign w:val="center"/>
          </w:tcPr>
          <w:p w14:paraId="208D265D" w14:textId="630E9513" w:rsidR="00933541" w:rsidRPr="00933541" w:rsidRDefault="00933541" w:rsidP="00BC67EE">
            <w:pPr>
              <w:ind w:right="162"/>
              <w:jc w:val="center"/>
              <w:rPr>
                <w:bCs/>
                <w:sz w:val="20"/>
                <w:szCs w:val="20"/>
              </w:rPr>
            </w:pPr>
            <w:r w:rsidRPr="00933541">
              <w:rPr>
                <w:sz w:val="20"/>
                <w:szCs w:val="20"/>
              </w:rPr>
              <w:t>Nessuna</w:t>
            </w:r>
          </w:p>
        </w:tc>
        <w:tc>
          <w:tcPr>
            <w:tcW w:w="1418" w:type="dxa"/>
          </w:tcPr>
          <w:p w14:paraId="620588B6" w14:textId="4179F828" w:rsidR="00933541" w:rsidRPr="00933541" w:rsidRDefault="00933541" w:rsidP="00933541">
            <w:pPr>
              <w:ind w:right="162"/>
              <w:jc w:val="center"/>
              <w:rPr>
                <w:sz w:val="20"/>
                <w:szCs w:val="20"/>
              </w:rPr>
            </w:pPr>
            <w:r w:rsidRPr="00933541">
              <w:rPr>
                <w:sz w:val="20"/>
                <w:szCs w:val="20"/>
              </w:rPr>
              <w:t>0</w:t>
            </w:r>
          </w:p>
        </w:tc>
        <w:tc>
          <w:tcPr>
            <w:tcW w:w="1411" w:type="dxa"/>
            <w:vMerge w:val="restart"/>
            <w:vAlign w:val="center"/>
          </w:tcPr>
          <w:p w14:paraId="095AA089" w14:textId="3BD0D8FF" w:rsidR="00933541" w:rsidRPr="00A50876" w:rsidRDefault="00933541" w:rsidP="00933541">
            <w:pPr>
              <w:ind w:right="162"/>
              <w:jc w:val="center"/>
              <w:rPr>
                <w:b/>
                <w:bCs/>
                <w:sz w:val="20"/>
                <w:szCs w:val="20"/>
              </w:rPr>
            </w:pPr>
            <w:r>
              <w:rPr>
                <w:b/>
                <w:bCs/>
                <w:sz w:val="20"/>
                <w:szCs w:val="20"/>
              </w:rPr>
              <w:t>5</w:t>
            </w:r>
          </w:p>
        </w:tc>
      </w:tr>
      <w:tr w:rsidR="00933541" w:rsidRPr="00F21798" w14:paraId="03245444" w14:textId="77777777" w:rsidTr="00BC67EE">
        <w:trPr>
          <w:trHeight w:val="399"/>
        </w:trPr>
        <w:tc>
          <w:tcPr>
            <w:tcW w:w="2122" w:type="dxa"/>
            <w:vMerge/>
          </w:tcPr>
          <w:p w14:paraId="384CE209" w14:textId="77777777" w:rsidR="00933541" w:rsidRPr="00B13785" w:rsidRDefault="00933541" w:rsidP="00933541">
            <w:pPr>
              <w:jc w:val="both"/>
              <w:rPr>
                <w:bCs/>
                <w:sz w:val="20"/>
                <w:szCs w:val="20"/>
              </w:rPr>
            </w:pPr>
          </w:p>
        </w:tc>
        <w:tc>
          <w:tcPr>
            <w:tcW w:w="4677" w:type="dxa"/>
            <w:vAlign w:val="center"/>
          </w:tcPr>
          <w:p w14:paraId="788855A6" w14:textId="7F31F2D7" w:rsidR="00933541" w:rsidRPr="00933541" w:rsidRDefault="00933541" w:rsidP="00BC67EE">
            <w:pPr>
              <w:ind w:right="162"/>
              <w:jc w:val="center"/>
              <w:rPr>
                <w:bCs/>
                <w:sz w:val="20"/>
                <w:szCs w:val="20"/>
              </w:rPr>
            </w:pPr>
            <w:r w:rsidRPr="00933541">
              <w:rPr>
                <w:sz w:val="20"/>
                <w:szCs w:val="20"/>
              </w:rPr>
              <w:t>Bassa</w:t>
            </w:r>
          </w:p>
        </w:tc>
        <w:tc>
          <w:tcPr>
            <w:tcW w:w="1418" w:type="dxa"/>
          </w:tcPr>
          <w:p w14:paraId="214AAE1A" w14:textId="3A3E19EB" w:rsidR="00933541" w:rsidRPr="00933541" w:rsidRDefault="00933541" w:rsidP="00933541">
            <w:pPr>
              <w:ind w:right="162"/>
              <w:jc w:val="center"/>
              <w:rPr>
                <w:sz w:val="20"/>
                <w:szCs w:val="20"/>
              </w:rPr>
            </w:pPr>
            <w:r w:rsidRPr="00933541">
              <w:rPr>
                <w:sz w:val="20"/>
                <w:szCs w:val="20"/>
              </w:rPr>
              <w:t>1</w:t>
            </w:r>
          </w:p>
        </w:tc>
        <w:tc>
          <w:tcPr>
            <w:tcW w:w="1411" w:type="dxa"/>
            <w:vMerge/>
          </w:tcPr>
          <w:p w14:paraId="4905EB65" w14:textId="77777777" w:rsidR="00933541" w:rsidRPr="00A50876" w:rsidRDefault="00933541" w:rsidP="00933541">
            <w:pPr>
              <w:ind w:right="162"/>
              <w:jc w:val="center"/>
              <w:rPr>
                <w:b/>
                <w:bCs/>
                <w:sz w:val="20"/>
                <w:szCs w:val="20"/>
              </w:rPr>
            </w:pPr>
          </w:p>
        </w:tc>
      </w:tr>
      <w:tr w:rsidR="00933541" w:rsidRPr="00F21798" w14:paraId="2CEF5354" w14:textId="77777777" w:rsidTr="00BC67EE">
        <w:trPr>
          <w:trHeight w:val="398"/>
        </w:trPr>
        <w:tc>
          <w:tcPr>
            <w:tcW w:w="2122" w:type="dxa"/>
            <w:vMerge/>
          </w:tcPr>
          <w:p w14:paraId="7B969862" w14:textId="77777777" w:rsidR="00933541" w:rsidRPr="00B13785" w:rsidRDefault="00933541" w:rsidP="00933541">
            <w:pPr>
              <w:jc w:val="both"/>
              <w:rPr>
                <w:bCs/>
                <w:sz w:val="20"/>
                <w:szCs w:val="20"/>
              </w:rPr>
            </w:pPr>
          </w:p>
        </w:tc>
        <w:tc>
          <w:tcPr>
            <w:tcW w:w="4677" w:type="dxa"/>
            <w:vAlign w:val="center"/>
          </w:tcPr>
          <w:p w14:paraId="5B60DAD7" w14:textId="7B7510ED" w:rsidR="00933541" w:rsidRPr="00933541" w:rsidRDefault="00933541" w:rsidP="00BC67EE">
            <w:pPr>
              <w:ind w:right="162"/>
              <w:jc w:val="center"/>
              <w:rPr>
                <w:bCs/>
                <w:sz w:val="20"/>
                <w:szCs w:val="20"/>
              </w:rPr>
            </w:pPr>
            <w:r w:rsidRPr="00933541">
              <w:rPr>
                <w:sz w:val="20"/>
                <w:szCs w:val="20"/>
              </w:rPr>
              <w:t>Medio - bassa</w:t>
            </w:r>
          </w:p>
        </w:tc>
        <w:tc>
          <w:tcPr>
            <w:tcW w:w="1418" w:type="dxa"/>
          </w:tcPr>
          <w:p w14:paraId="2DB85208" w14:textId="55175C04" w:rsidR="00933541" w:rsidRPr="00933541" w:rsidRDefault="00933541" w:rsidP="00933541">
            <w:pPr>
              <w:ind w:right="162"/>
              <w:jc w:val="center"/>
              <w:rPr>
                <w:sz w:val="20"/>
                <w:szCs w:val="20"/>
              </w:rPr>
            </w:pPr>
            <w:r w:rsidRPr="00933541">
              <w:rPr>
                <w:sz w:val="20"/>
                <w:szCs w:val="20"/>
              </w:rPr>
              <w:t>2</w:t>
            </w:r>
          </w:p>
        </w:tc>
        <w:tc>
          <w:tcPr>
            <w:tcW w:w="1411" w:type="dxa"/>
            <w:vMerge/>
          </w:tcPr>
          <w:p w14:paraId="132FD447" w14:textId="77777777" w:rsidR="00933541" w:rsidRPr="00A50876" w:rsidRDefault="00933541" w:rsidP="00933541">
            <w:pPr>
              <w:ind w:right="162"/>
              <w:jc w:val="center"/>
              <w:rPr>
                <w:b/>
                <w:bCs/>
                <w:sz w:val="20"/>
                <w:szCs w:val="20"/>
              </w:rPr>
            </w:pPr>
          </w:p>
        </w:tc>
      </w:tr>
      <w:tr w:rsidR="00933541" w:rsidRPr="00F21798" w14:paraId="1BFAD300" w14:textId="77777777" w:rsidTr="00BC67EE">
        <w:trPr>
          <w:trHeight w:val="399"/>
        </w:trPr>
        <w:tc>
          <w:tcPr>
            <w:tcW w:w="2122" w:type="dxa"/>
            <w:vMerge/>
          </w:tcPr>
          <w:p w14:paraId="3FCED5B1" w14:textId="77777777" w:rsidR="00933541" w:rsidRPr="00B13785" w:rsidRDefault="00933541" w:rsidP="00933541">
            <w:pPr>
              <w:jc w:val="both"/>
              <w:rPr>
                <w:bCs/>
                <w:sz w:val="20"/>
                <w:szCs w:val="20"/>
              </w:rPr>
            </w:pPr>
          </w:p>
        </w:tc>
        <w:tc>
          <w:tcPr>
            <w:tcW w:w="4677" w:type="dxa"/>
            <w:vAlign w:val="center"/>
          </w:tcPr>
          <w:p w14:paraId="7CE8C1D0" w14:textId="7C31F278" w:rsidR="00933541" w:rsidRPr="00933541" w:rsidRDefault="00933541" w:rsidP="00BC67EE">
            <w:pPr>
              <w:ind w:right="162"/>
              <w:jc w:val="center"/>
              <w:rPr>
                <w:bCs/>
                <w:sz w:val="20"/>
                <w:szCs w:val="20"/>
              </w:rPr>
            </w:pPr>
            <w:r w:rsidRPr="00933541">
              <w:rPr>
                <w:sz w:val="20"/>
                <w:szCs w:val="20"/>
              </w:rPr>
              <w:t>Media</w:t>
            </w:r>
          </w:p>
        </w:tc>
        <w:tc>
          <w:tcPr>
            <w:tcW w:w="1418" w:type="dxa"/>
          </w:tcPr>
          <w:p w14:paraId="08603297" w14:textId="232FF0D0" w:rsidR="00933541" w:rsidRPr="00933541" w:rsidRDefault="00933541" w:rsidP="00933541">
            <w:pPr>
              <w:ind w:right="162"/>
              <w:jc w:val="center"/>
              <w:rPr>
                <w:sz w:val="20"/>
                <w:szCs w:val="20"/>
              </w:rPr>
            </w:pPr>
            <w:r w:rsidRPr="00933541">
              <w:rPr>
                <w:sz w:val="20"/>
                <w:szCs w:val="20"/>
              </w:rPr>
              <w:t>3</w:t>
            </w:r>
          </w:p>
        </w:tc>
        <w:tc>
          <w:tcPr>
            <w:tcW w:w="1411" w:type="dxa"/>
            <w:vMerge/>
          </w:tcPr>
          <w:p w14:paraId="6D817F3A" w14:textId="77777777" w:rsidR="00933541" w:rsidRPr="00A50876" w:rsidRDefault="00933541" w:rsidP="00933541">
            <w:pPr>
              <w:ind w:right="162"/>
              <w:jc w:val="center"/>
              <w:rPr>
                <w:b/>
                <w:bCs/>
                <w:sz w:val="20"/>
                <w:szCs w:val="20"/>
              </w:rPr>
            </w:pPr>
          </w:p>
        </w:tc>
      </w:tr>
      <w:tr w:rsidR="00933541" w:rsidRPr="00F21798" w14:paraId="4362BF0E" w14:textId="77777777" w:rsidTr="00BC67EE">
        <w:trPr>
          <w:trHeight w:val="398"/>
        </w:trPr>
        <w:tc>
          <w:tcPr>
            <w:tcW w:w="2122" w:type="dxa"/>
            <w:vMerge/>
          </w:tcPr>
          <w:p w14:paraId="4638EB5A" w14:textId="77777777" w:rsidR="00933541" w:rsidRPr="00B13785" w:rsidRDefault="00933541" w:rsidP="00933541">
            <w:pPr>
              <w:jc w:val="both"/>
              <w:rPr>
                <w:bCs/>
                <w:sz w:val="20"/>
                <w:szCs w:val="20"/>
              </w:rPr>
            </w:pPr>
          </w:p>
        </w:tc>
        <w:tc>
          <w:tcPr>
            <w:tcW w:w="4677" w:type="dxa"/>
            <w:vAlign w:val="center"/>
          </w:tcPr>
          <w:p w14:paraId="10A9AF8B" w14:textId="013621ED" w:rsidR="00933541" w:rsidRPr="00933541" w:rsidRDefault="00933541" w:rsidP="00BC67EE">
            <w:pPr>
              <w:ind w:right="162"/>
              <w:jc w:val="center"/>
              <w:rPr>
                <w:bCs/>
                <w:sz w:val="20"/>
                <w:szCs w:val="20"/>
              </w:rPr>
            </w:pPr>
            <w:r w:rsidRPr="00933541">
              <w:rPr>
                <w:sz w:val="20"/>
                <w:szCs w:val="20"/>
              </w:rPr>
              <w:t>Medio – alta</w:t>
            </w:r>
          </w:p>
        </w:tc>
        <w:tc>
          <w:tcPr>
            <w:tcW w:w="1418" w:type="dxa"/>
          </w:tcPr>
          <w:p w14:paraId="58C024C9" w14:textId="14C023B8" w:rsidR="00933541" w:rsidRPr="00933541" w:rsidRDefault="00933541" w:rsidP="00933541">
            <w:pPr>
              <w:ind w:right="162"/>
              <w:jc w:val="center"/>
              <w:rPr>
                <w:sz w:val="20"/>
                <w:szCs w:val="20"/>
              </w:rPr>
            </w:pPr>
            <w:r w:rsidRPr="00933541">
              <w:rPr>
                <w:sz w:val="20"/>
                <w:szCs w:val="20"/>
              </w:rPr>
              <w:t>4</w:t>
            </w:r>
          </w:p>
        </w:tc>
        <w:tc>
          <w:tcPr>
            <w:tcW w:w="1411" w:type="dxa"/>
            <w:vMerge/>
          </w:tcPr>
          <w:p w14:paraId="5E502330" w14:textId="77777777" w:rsidR="00933541" w:rsidRPr="00A50876" w:rsidRDefault="00933541" w:rsidP="00933541">
            <w:pPr>
              <w:ind w:right="162"/>
              <w:jc w:val="center"/>
              <w:rPr>
                <w:b/>
                <w:bCs/>
                <w:sz w:val="20"/>
                <w:szCs w:val="20"/>
              </w:rPr>
            </w:pPr>
          </w:p>
        </w:tc>
      </w:tr>
      <w:tr w:rsidR="00933541" w:rsidRPr="00F21798" w14:paraId="587943CE" w14:textId="77777777" w:rsidTr="00BC67EE">
        <w:trPr>
          <w:trHeight w:val="399"/>
        </w:trPr>
        <w:tc>
          <w:tcPr>
            <w:tcW w:w="2122" w:type="dxa"/>
            <w:vMerge/>
          </w:tcPr>
          <w:p w14:paraId="308D97A1" w14:textId="77777777" w:rsidR="00933541" w:rsidRPr="00B13785" w:rsidRDefault="00933541" w:rsidP="00933541">
            <w:pPr>
              <w:jc w:val="both"/>
              <w:rPr>
                <w:bCs/>
                <w:sz w:val="20"/>
                <w:szCs w:val="20"/>
              </w:rPr>
            </w:pPr>
          </w:p>
        </w:tc>
        <w:tc>
          <w:tcPr>
            <w:tcW w:w="4677" w:type="dxa"/>
            <w:vAlign w:val="center"/>
          </w:tcPr>
          <w:p w14:paraId="42FED46E" w14:textId="2A26FA2D" w:rsidR="00933541" w:rsidRPr="00933541" w:rsidRDefault="00933541" w:rsidP="00BC67EE">
            <w:pPr>
              <w:ind w:right="162"/>
              <w:jc w:val="center"/>
              <w:rPr>
                <w:bCs/>
                <w:sz w:val="20"/>
                <w:szCs w:val="20"/>
              </w:rPr>
            </w:pPr>
            <w:r w:rsidRPr="00933541">
              <w:rPr>
                <w:sz w:val="20"/>
                <w:szCs w:val="20"/>
              </w:rPr>
              <w:t>Alta</w:t>
            </w:r>
          </w:p>
        </w:tc>
        <w:tc>
          <w:tcPr>
            <w:tcW w:w="1418" w:type="dxa"/>
          </w:tcPr>
          <w:p w14:paraId="45284ABD" w14:textId="34585565" w:rsidR="00933541" w:rsidRPr="00933541" w:rsidRDefault="00933541" w:rsidP="00933541">
            <w:pPr>
              <w:ind w:right="162"/>
              <w:jc w:val="center"/>
              <w:rPr>
                <w:sz w:val="20"/>
                <w:szCs w:val="20"/>
              </w:rPr>
            </w:pPr>
            <w:r w:rsidRPr="00933541">
              <w:rPr>
                <w:sz w:val="20"/>
                <w:szCs w:val="20"/>
              </w:rPr>
              <w:t>5</w:t>
            </w:r>
          </w:p>
        </w:tc>
        <w:tc>
          <w:tcPr>
            <w:tcW w:w="1411" w:type="dxa"/>
            <w:vMerge/>
          </w:tcPr>
          <w:p w14:paraId="35C81924" w14:textId="77777777" w:rsidR="00933541" w:rsidRPr="00A50876" w:rsidRDefault="00933541" w:rsidP="00933541">
            <w:pPr>
              <w:ind w:right="162"/>
              <w:jc w:val="center"/>
              <w:rPr>
                <w:b/>
                <w:bCs/>
                <w:sz w:val="20"/>
                <w:szCs w:val="20"/>
              </w:rPr>
            </w:pPr>
          </w:p>
        </w:tc>
      </w:tr>
      <w:tr w:rsidR="00933541" w:rsidRPr="00F21798" w14:paraId="3DCDE710" w14:textId="77777777" w:rsidTr="00BC67EE">
        <w:trPr>
          <w:trHeight w:val="480"/>
        </w:trPr>
        <w:tc>
          <w:tcPr>
            <w:tcW w:w="2122" w:type="dxa"/>
            <w:vMerge w:val="restart"/>
          </w:tcPr>
          <w:p w14:paraId="5D07F3F8" w14:textId="00CBC8D4" w:rsidR="00933541" w:rsidRPr="00B13785" w:rsidRDefault="00933541" w:rsidP="00933541">
            <w:pPr>
              <w:jc w:val="both"/>
              <w:rPr>
                <w:bCs/>
                <w:sz w:val="20"/>
                <w:szCs w:val="20"/>
              </w:rPr>
            </w:pPr>
            <w:r w:rsidRPr="00933541">
              <w:rPr>
                <w:bCs/>
                <w:iCs/>
                <w:sz w:val="20"/>
                <w:szCs w:val="20"/>
              </w:rPr>
              <w:t>Grado di integrazione della proposta progettuale con altra iniziativa già finanziata che costituisce lo sviluppo di un precedente servizio con livello di interazione inferiore o uguale al terzo (ex Direttiva PCM n.8/2009).</w:t>
            </w:r>
          </w:p>
        </w:tc>
        <w:tc>
          <w:tcPr>
            <w:tcW w:w="4677" w:type="dxa"/>
            <w:vAlign w:val="center"/>
          </w:tcPr>
          <w:p w14:paraId="15275593" w14:textId="464BEF9B" w:rsidR="00933541" w:rsidRPr="00933541" w:rsidRDefault="00933541" w:rsidP="00BC67EE">
            <w:pPr>
              <w:ind w:right="162"/>
              <w:jc w:val="center"/>
              <w:rPr>
                <w:sz w:val="20"/>
                <w:szCs w:val="20"/>
              </w:rPr>
            </w:pPr>
            <w:r w:rsidRPr="00933541">
              <w:rPr>
                <w:iCs/>
                <w:color w:val="000000"/>
                <w:sz w:val="20"/>
                <w:szCs w:val="20"/>
              </w:rPr>
              <w:t>Nessuna</w:t>
            </w:r>
          </w:p>
        </w:tc>
        <w:tc>
          <w:tcPr>
            <w:tcW w:w="1418" w:type="dxa"/>
            <w:vAlign w:val="center"/>
          </w:tcPr>
          <w:p w14:paraId="210AB222" w14:textId="6A33F096" w:rsidR="00933541" w:rsidRPr="00933541" w:rsidRDefault="00933541" w:rsidP="00BC67EE">
            <w:pPr>
              <w:ind w:right="162"/>
              <w:jc w:val="center"/>
              <w:rPr>
                <w:sz w:val="20"/>
                <w:szCs w:val="20"/>
              </w:rPr>
            </w:pPr>
            <w:r w:rsidRPr="00933541">
              <w:rPr>
                <w:iCs/>
                <w:color w:val="000000"/>
                <w:sz w:val="20"/>
                <w:szCs w:val="20"/>
              </w:rPr>
              <w:t>0</w:t>
            </w:r>
          </w:p>
        </w:tc>
        <w:tc>
          <w:tcPr>
            <w:tcW w:w="1411" w:type="dxa"/>
            <w:vMerge w:val="restart"/>
            <w:vAlign w:val="center"/>
          </w:tcPr>
          <w:p w14:paraId="32609200" w14:textId="0AC28B2B" w:rsidR="00933541" w:rsidRPr="00A50876" w:rsidRDefault="00933541" w:rsidP="00933541">
            <w:pPr>
              <w:ind w:right="162"/>
              <w:jc w:val="center"/>
              <w:rPr>
                <w:b/>
                <w:bCs/>
                <w:sz w:val="20"/>
                <w:szCs w:val="20"/>
              </w:rPr>
            </w:pPr>
            <w:r>
              <w:rPr>
                <w:b/>
                <w:bCs/>
                <w:sz w:val="20"/>
                <w:szCs w:val="20"/>
              </w:rPr>
              <w:t>5</w:t>
            </w:r>
          </w:p>
        </w:tc>
      </w:tr>
      <w:tr w:rsidR="00933541" w:rsidRPr="00F21798" w14:paraId="3A85E396" w14:textId="77777777" w:rsidTr="00BC67EE">
        <w:trPr>
          <w:trHeight w:val="480"/>
        </w:trPr>
        <w:tc>
          <w:tcPr>
            <w:tcW w:w="2122" w:type="dxa"/>
            <w:vMerge/>
          </w:tcPr>
          <w:p w14:paraId="1608E44F" w14:textId="77777777" w:rsidR="00933541" w:rsidRPr="00B13785" w:rsidRDefault="00933541" w:rsidP="00933541">
            <w:pPr>
              <w:jc w:val="both"/>
              <w:rPr>
                <w:bCs/>
                <w:sz w:val="20"/>
                <w:szCs w:val="20"/>
              </w:rPr>
            </w:pPr>
          </w:p>
        </w:tc>
        <w:tc>
          <w:tcPr>
            <w:tcW w:w="4677" w:type="dxa"/>
            <w:vAlign w:val="center"/>
          </w:tcPr>
          <w:p w14:paraId="6E2B6D75" w14:textId="65A19E2E" w:rsidR="00933541" w:rsidRPr="00933541" w:rsidRDefault="00933541" w:rsidP="00BC67EE">
            <w:pPr>
              <w:ind w:right="162"/>
              <w:jc w:val="center"/>
              <w:rPr>
                <w:sz w:val="20"/>
                <w:szCs w:val="20"/>
              </w:rPr>
            </w:pPr>
            <w:r w:rsidRPr="00933541">
              <w:rPr>
                <w:iCs/>
                <w:color w:val="000000"/>
                <w:sz w:val="20"/>
                <w:szCs w:val="20"/>
              </w:rPr>
              <w:t>Bassa</w:t>
            </w:r>
          </w:p>
        </w:tc>
        <w:tc>
          <w:tcPr>
            <w:tcW w:w="1418" w:type="dxa"/>
            <w:vAlign w:val="center"/>
          </w:tcPr>
          <w:p w14:paraId="13131BA4" w14:textId="043E35F0" w:rsidR="00933541" w:rsidRPr="00933541" w:rsidRDefault="00933541" w:rsidP="00BC67EE">
            <w:pPr>
              <w:ind w:right="162"/>
              <w:jc w:val="center"/>
              <w:rPr>
                <w:sz w:val="20"/>
                <w:szCs w:val="20"/>
              </w:rPr>
            </w:pPr>
            <w:r w:rsidRPr="00933541">
              <w:rPr>
                <w:iCs/>
                <w:color w:val="000000"/>
                <w:sz w:val="20"/>
                <w:szCs w:val="20"/>
              </w:rPr>
              <w:t>1</w:t>
            </w:r>
          </w:p>
        </w:tc>
        <w:tc>
          <w:tcPr>
            <w:tcW w:w="1411" w:type="dxa"/>
            <w:vMerge/>
          </w:tcPr>
          <w:p w14:paraId="5F18190D" w14:textId="77777777" w:rsidR="00933541" w:rsidRPr="00A50876" w:rsidRDefault="00933541" w:rsidP="00933541">
            <w:pPr>
              <w:ind w:right="162"/>
              <w:jc w:val="center"/>
              <w:rPr>
                <w:b/>
                <w:bCs/>
                <w:sz w:val="20"/>
                <w:szCs w:val="20"/>
              </w:rPr>
            </w:pPr>
          </w:p>
        </w:tc>
      </w:tr>
      <w:tr w:rsidR="00933541" w:rsidRPr="00F21798" w14:paraId="7815D906" w14:textId="77777777" w:rsidTr="00BC67EE">
        <w:trPr>
          <w:trHeight w:val="480"/>
        </w:trPr>
        <w:tc>
          <w:tcPr>
            <w:tcW w:w="2122" w:type="dxa"/>
            <w:vMerge/>
          </w:tcPr>
          <w:p w14:paraId="5F9C95CA" w14:textId="77777777" w:rsidR="00933541" w:rsidRPr="00B13785" w:rsidRDefault="00933541" w:rsidP="00933541">
            <w:pPr>
              <w:jc w:val="both"/>
              <w:rPr>
                <w:bCs/>
                <w:sz w:val="20"/>
                <w:szCs w:val="20"/>
              </w:rPr>
            </w:pPr>
          </w:p>
        </w:tc>
        <w:tc>
          <w:tcPr>
            <w:tcW w:w="4677" w:type="dxa"/>
            <w:vAlign w:val="center"/>
          </w:tcPr>
          <w:p w14:paraId="152B538E" w14:textId="61A7E8E4" w:rsidR="00933541" w:rsidRPr="00933541" w:rsidRDefault="00933541" w:rsidP="00BC67EE">
            <w:pPr>
              <w:ind w:right="162"/>
              <w:jc w:val="center"/>
              <w:rPr>
                <w:sz w:val="20"/>
                <w:szCs w:val="20"/>
              </w:rPr>
            </w:pPr>
            <w:r w:rsidRPr="00933541">
              <w:rPr>
                <w:iCs/>
                <w:color w:val="000000"/>
                <w:sz w:val="20"/>
                <w:szCs w:val="20"/>
              </w:rPr>
              <w:t>Medio - bassa</w:t>
            </w:r>
          </w:p>
        </w:tc>
        <w:tc>
          <w:tcPr>
            <w:tcW w:w="1418" w:type="dxa"/>
            <w:vAlign w:val="center"/>
          </w:tcPr>
          <w:p w14:paraId="3A313B03" w14:textId="019E4F38" w:rsidR="00933541" w:rsidRPr="00933541" w:rsidRDefault="00933541" w:rsidP="00BC67EE">
            <w:pPr>
              <w:ind w:right="162"/>
              <w:jc w:val="center"/>
              <w:rPr>
                <w:sz w:val="20"/>
                <w:szCs w:val="20"/>
              </w:rPr>
            </w:pPr>
            <w:r w:rsidRPr="00933541">
              <w:rPr>
                <w:iCs/>
                <w:color w:val="000000"/>
                <w:sz w:val="20"/>
                <w:szCs w:val="20"/>
              </w:rPr>
              <w:t>2</w:t>
            </w:r>
          </w:p>
        </w:tc>
        <w:tc>
          <w:tcPr>
            <w:tcW w:w="1411" w:type="dxa"/>
            <w:vMerge/>
          </w:tcPr>
          <w:p w14:paraId="0DB1C66C" w14:textId="77777777" w:rsidR="00933541" w:rsidRPr="00A50876" w:rsidRDefault="00933541" w:rsidP="00933541">
            <w:pPr>
              <w:ind w:right="162"/>
              <w:jc w:val="center"/>
              <w:rPr>
                <w:b/>
                <w:bCs/>
                <w:sz w:val="20"/>
                <w:szCs w:val="20"/>
              </w:rPr>
            </w:pPr>
          </w:p>
        </w:tc>
      </w:tr>
      <w:tr w:rsidR="00933541" w:rsidRPr="00F21798" w14:paraId="7A05170A" w14:textId="77777777" w:rsidTr="00BC67EE">
        <w:trPr>
          <w:trHeight w:val="480"/>
        </w:trPr>
        <w:tc>
          <w:tcPr>
            <w:tcW w:w="2122" w:type="dxa"/>
            <w:vMerge/>
          </w:tcPr>
          <w:p w14:paraId="76719234" w14:textId="77777777" w:rsidR="00933541" w:rsidRPr="00B13785" w:rsidRDefault="00933541" w:rsidP="00933541">
            <w:pPr>
              <w:jc w:val="both"/>
              <w:rPr>
                <w:bCs/>
                <w:sz w:val="20"/>
                <w:szCs w:val="20"/>
              </w:rPr>
            </w:pPr>
          </w:p>
        </w:tc>
        <w:tc>
          <w:tcPr>
            <w:tcW w:w="4677" w:type="dxa"/>
            <w:vAlign w:val="center"/>
          </w:tcPr>
          <w:p w14:paraId="7E02C2BB" w14:textId="3151C966" w:rsidR="00933541" w:rsidRPr="00933541" w:rsidRDefault="00933541" w:rsidP="00BC67EE">
            <w:pPr>
              <w:ind w:right="162"/>
              <w:jc w:val="center"/>
              <w:rPr>
                <w:sz w:val="20"/>
                <w:szCs w:val="20"/>
              </w:rPr>
            </w:pPr>
            <w:r w:rsidRPr="00933541">
              <w:rPr>
                <w:iCs/>
                <w:color w:val="000000"/>
                <w:sz w:val="20"/>
                <w:szCs w:val="20"/>
              </w:rPr>
              <w:t>Media</w:t>
            </w:r>
          </w:p>
        </w:tc>
        <w:tc>
          <w:tcPr>
            <w:tcW w:w="1418" w:type="dxa"/>
            <w:vAlign w:val="center"/>
          </w:tcPr>
          <w:p w14:paraId="4AF58B3A" w14:textId="29A80E6C" w:rsidR="00933541" w:rsidRPr="00933541" w:rsidRDefault="00933541" w:rsidP="00BC67EE">
            <w:pPr>
              <w:ind w:right="162"/>
              <w:jc w:val="center"/>
              <w:rPr>
                <w:sz w:val="20"/>
                <w:szCs w:val="20"/>
              </w:rPr>
            </w:pPr>
            <w:r w:rsidRPr="00933541">
              <w:rPr>
                <w:iCs/>
                <w:color w:val="000000"/>
                <w:sz w:val="20"/>
                <w:szCs w:val="20"/>
              </w:rPr>
              <w:t>3</w:t>
            </w:r>
          </w:p>
        </w:tc>
        <w:tc>
          <w:tcPr>
            <w:tcW w:w="1411" w:type="dxa"/>
            <w:vMerge/>
          </w:tcPr>
          <w:p w14:paraId="48EAFD52" w14:textId="77777777" w:rsidR="00933541" w:rsidRPr="00A50876" w:rsidRDefault="00933541" w:rsidP="00933541">
            <w:pPr>
              <w:ind w:right="162"/>
              <w:jc w:val="center"/>
              <w:rPr>
                <w:b/>
                <w:bCs/>
                <w:sz w:val="20"/>
                <w:szCs w:val="20"/>
              </w:rPr>
            </w:pPr>
          </w:p>
        </w:tc>
      </w:tr>
      <w:tr w:rsidR="00933541" w:rsidRPr="00F21798" w14:paraId="6227CA4B" w14:textId="77777777" w:rsidTr="00BC67EE">
        <w:trPr>
          <w:trHeight w:val="480"/>
        </w:trPr>
        <w:tc>
          <w:tcPr>
            <w:tcW w:w="2122" w:type="dxa"/>
            <w:vMerge/>
          </w:tcPr>
          <w:p w14:paraId="528F8641" w14:textId="77777777" w:rsidR="00933541" w:rsidRPr="00B13785" w:rsidRDefault="00933541" w:rsidP="00933541">
            <w:pPr>
              <w:jc w:val="both"/>
              <w:rPr>
                <w:bCs/>
                <w:sz w:val="20"/>
                <w:szCs w:val="20"/>
              </w:rPr>
            </w:pPr>
          </w:p>
        </w:tc>
        <w:tc>
          <w:tcPr>
            <w:tcW w:w="4677" w:type="dxa"/>
            <w:vAlign w:val="center"/>
          </w:tcPr>
          <w:p w14:paraId="671E40CE" w14:textId="2F3E0556" w:rsidR="00933541" w:rsidRPr="00933541" w:rsidRDefault="00933541" w:rsidP="00BC67EE">
            <w:pPr>
              <w:ind w:right="162"/>
              <w:jc w:val="center"/>
              <w:rPr>
                <w:sz w:val="20"/>
                <w:szCs w:val="20"/>
              </w:rPr>
            </w:pPr>
            <w:r w:rsidRPr="00933541">
              <w:rPr>
                <w:iCs/>
                <w:color w:val="000000"/>
                <w:sz w:val="20"/>
                <w:szCs w:val="20"/>
              </w:rPr>
              <w:t>Medio – alta</w:t>
            </w:r>
          </w:p>
        </w:tc>
        <w:tc>
          <w:tcPr>
            <w:tcW w:w="1418" w:type="dxa"/>
            <w:vAlign w:val="center"/>
          </w:tcPr>
          <w:p w14:paraId="0EA90CD6" w14:textId="795F89FF" w:rsidR="00933541" w:rsidRPr="00933541" w:rsidRDefault="00933541" w:rsidP="00BC67EE">
            <w:pPr>
              <w:ind w:right="162"/>
              <w:jc w:val="center"/>
              <w:rPr>
                <w:sz w:val="20"/>
                <w:szCs w:val="20"/>
              </w:rPr>
            </w:pPr>
            <w:r w:rsidRPr="00933541">
              <w:rPr>
                <w:iCs/>
                <w:color w:val="000000"/>
                <w:sz w:val="20"/>
                <w:szCs w:val="20"/>
              </w:rPr>
              <w:t>4</w:t>
            </w:r>
          </w:p>
        </w:tc>
        <w:tc>
          <w:tcPr>
            <w:tcW w:w="1411" w:type="dxa"/>
            <w:vMerge/>
          </w:tcPr>
          <w:p w14:paraId="065E13BC" w14:textId="77777777" w:rsidR="00933541" w:rsidRPr="00A50876" w:rsidRDefault="00933541" w:rsidP="00933541">
            <w:pPr>
              <w:ind w:right="162"/>
              <w:jc w:val="center"/>
              <w:rPr>
                <w:b/>
                <w:bCs/>
                <w:sz w:val="20"/>
                <w:szCs w:val="20"/>
              </w:rPr>
            </w:pPr>
          </w:p>
        </w:tc>
      </w:tr>
      <w:tr w:rsidR="00933541" w:rsidRPr="00F21798" w14:paraId="03EC7DB4" w14:textId="77777777" w:rsidTr="00BC67EE">
        <w:trPr>
          <w:trHeight w:val="480"/>
        </w:trPr>
        <w:tc>
          <w:tcPr>
            <w:tcW w:w="2122" w:type="dxa"/>
            <w:vMerge/>
          </w:tcPr>
          <w:p w14:paraId="1D82AAEA" w14:textId="77777777" w:rsidR="00933541" w:rsidRPr="00B13785" w:rsidRDefault="00933541" w:rsidP="00933541">
            <w:pPr>
              <w:jc w:val="both"/>
              <w:rPr>
                <w:bCs/>
                <w:sz w:val="20"/>
                <w:szCs w:val="20"/>
              </w:rPr>
            </w:pPr>
          </w:p>
        </w:tc>
        <w:tc>
          <w:tcPr>
            <w:tcW w:w="4677" w:type="dxa"/>
            <w:vAlign w:val="center"/>
          </w:tcPr>
          <w:p w14:paraId="38E398D7" w14:textId="613DE459" w:rsidR="00933541" w:rsidRPr="00933541" w:rsidRDefault="00933541" w:rsidP="00BC67EE">
            <w:pPr>
              <w:ind w:right="162"/>
              <w:jc w:val="center"/>
              <w:rPr>
                <w:sz w:val="20"/>
                <w:szCs w:val="20"/>
              </w:rPr>
            </w:pPr>
            <w:r w:rsidRPr="00933541">
              <w:rPr>
                <w:iCs/>
                <w:color w:val="000000"/>
                <w:sz w:val="20"/>
                <w:szCs w:val="20"/>
              </w:rPr>
              <w:t>Alta</w:t>
            </w:r>
          </w:p>
        </w:tc>
        <w:tc>
          <w:tcPr>
            <w:tcW w:w="1418" w:type="dxa"/>
            <w:vAlign w:val="center"/>
          </w:tcPr>
          <w:p w14:paraId="0E6B550A" w14:textId="1E6E115C" w:rsidR="00933541" w:rsidRPr="00933541" w:rsidRDefault="00933541" w:rsidP="00BC67EE">
            <w:pPr>
              <w:ind w:right="162"/>
              <w:jc w:val="center"/>
              <w:rPr>
                <w:sz w:val="20"/>
                <w:szCs w:val="20"/>
              </w:rPr>
            </w:pPr>
            <w:r w:rsidRPr="00933541">
              <w:rPr>
                <w:iCs/>
                <w:color w:val="000000"/>
                <w:sz w:val="20"/>
                <w:szCs w:val="20"/>
              </w:rPr>
              <w:t>5</w:t>
            </w:r>
          </w:p>
        </w:tc>
        <w:tc>
          <w:tcPr>
            <w:tcW w:w="1411" w:type="dxa"/>
            <w:vMerge/>
          </w:tcPr>
          <w:p w14:paraId="46AA0772" w14:textId="77777777" w:rsidR="00933541" w:rsidRPr="00A50876" w:rsidRDefault="00933541" w:rsidP="00933541">
            <w:pPr>
              <w:ind w:right="162"/>
              <w:jc w:val="center"/>
              <w:rPr>
                <w:b/>
                <w:bCs/>
                <w:sz w:val="20"/>
                <w:szCs w:val="20"/>
              </w:rPr>
            </w:pPr>
          </w:p>
        </w:tc>
      </w:tr>
      <w:tr w:rsidR="00933541" w:rsidRPr="00F21798" w14:paraId="1451A214" w14:textId="77777777" w:rsidTr="00933541">
        <w:tc>
          <w:tcPr>
            <w:tcW w:w="2122" w:type="dxa"/>
            <w:vMerge w:val="restart"/>
          </w:tcPr>
          <w:p w14:paraId="7235A2E2" w14:textId="08080284" w:rsidR="00933541" w:rsidRPr="00B13785" w:rsidRDefault="00933541" w:rsidP="00933541">
            <w:pPr>
              <w:jc w:val="both"/>
              <w:rPr>
                <w:bCs/>
                <w:sz w:val="20"/>
                <w:szCs w:val="20"/>
              </w:rPr>
            </w:pPr>
            <w:r w:rsidRPr="00933541">
              <w:rPr>
                <w:bCs/>
                <w:iCs/>
                <w:sz w:val="20"/>
                <w:szCs w:val="20"/>
              </w:rPr>
              <w:t>Grado di integrazione della proposta progettuale con le strategie per le aree urbane e per le aree interne.</w:t>
            </w:r>
          </w:p>
        </w:tc>
        <w:tc>
          <w:tcPr>
            <w:tcW w:w="4677" w:type="dxa"/>
          </w:tcPr>
          <w:p w14:paraId="0EB6BF5A" w14:textId="5C46E7B6" w:rsidR="00933541" w:rsidRPr="00933541" w:rsidRDefault="00933541" w:rsidP="00933541">
            <w:pPr>
              <w:ind w:right="162"/>
              <w:jc w:val="center"/>
              <w:rPr>
                <w:iCs/>
                <w:color w:val="000000"/>
                <w:sz w:val="20"/>
                <w:szCs w:val="20"/>
              </w:rPr>
            </w:pPr>
            <w:r w:rsidRPr="00933541">
              <w:rPr>
                <w:sz w:val="20"/>
                <w:szCs w:val="20"/>
              </w:rPr>
              <w:t>Nessuna</w:t>
            </w:r>
          </w:p>
        </w:tc>
        <w:tc>
          <w:tcPr>
            <w:tcW w:w="1418" w:type="dxa"/>
          </w:tcPr>
          <w:p w14:paraId="13D78DEE" w14:textId="27340F27" w:rsidR="00933541" w:rsidRPr="00933541" w:rsidRDefault="00933541" w:rsidP="00933541">
            <w:pPr>
              <w:ind w:right="162"/>
              <w:jc w:val="center"/>
              <w:rPr>
                <w:iCs/>
                <w:color w:val="000000"/>
                <w:sz w:val="20"/>
                <w:szCs w:val="20"/>
              </w:rPr>
            </w:pPr>
            <w:r w:rsidRPr="00933541">
              <w:rPr>
                <w:sz w:val="20"/>
                <w:szCs w:val="20"/>
              </w:rPr>
              <w:t>0</w:t>
            </w:r>
          </w:p>
        </w:tc>
        <w:tc>
          <w:tcPr>
            <w:tcW w:w="1411" w:type="dxa"/>
            <w:vMerge w:val="restart"/>
            <w:vAlign w:val="center"/>
          </w:tcPr>
          <w:p w14:paraId="4F6C99B5" w14:textId="4E07D1AF" w:rsidR="00933541" w:rsidRPr="00A50876" w:rsidRDefault="00933541" w:rsidP="00933541">
            <w:pPr>
              <w:ind w:right="162"/>
              <w:jc w:val="center"/>
              <w:rPr>
                <w:b/>
                <w:bCs/>
                <w:sz w:val="20"/>
                <w:szCs w:val="20"/>
              </w:rPr>
            </w:pPr>
            <w:r>
              <w:rPr>
                <w:b/>
                <w:bCs/>
                <w:sz w:val="20"/>
                <w:szCs w:val="20"/>
              </w:rPr>
              <w:t>5</w:t>
            </w:r>
          </w:p>
        </w:tc>
      </w:tr>
      <w:tr w:rsidR="00933541" w:rsidRPr="00F21798" w14:paraId="62FFB7DE" w14:textId="77777777" w:rsidTr="0093328F">
        <w:tc>
          <w:tcPr>
            <w:tcW w:w="2122" w:type="dxa"/>
            <w:vMerge/>
          </w:tcPr>
          <w:p w14:paraId="1CC08B7A" w14:textId="77777777" w:rsidR="00933541" w:rsidRPr="00B13785" w:rsidRDefault="00933541" w:rsidP="00933541">
            <w:pPr>
              <w:jc w:val="both"/>
              <w:rPr>
                <w:bCs/>
                <w:sz w:val="20"/>
                <w:szCs w:val="20"/>
              </w:rPr>
            </w:pPr>
          </w:p>
        </w:tc>
        <w:tc>
          <w:tcPr>
            <w:tcW w:w="4677" w:type="dxa"/>
          </w:tcPr>
          <w:p w14:paraId="21B37D1F" w14:textId="13362370" w:rsidR="00933541" w:rsidRPr="00933541" w:rsidRDefault="00933541" w:rsidP="00933541">
            <w:pPr>
              <w:ind w:right="162"/>
              <w:jc w:val="center"/>
              <w:rPr>
                <w:iCs/>
                <w:color w:val="000000"/>
                <w:sz w:val="20"/>
                <w:szCs w:val="20"/>
              </w:rPr>
            </w:pPr>
            <w:r w:rsidRPr="00933541">
              <w:rPr>
                <w:sz w:val="20"/>
                <w:szCs w:val="20"/>
              </w:rPr>
              <w:t>Bassa</w:t>
            </w:r>
          </w:p>
        </w:tc>
        <w:tc>
          <w:tcPr>
            <w:tcW w:w="1418" w:type="dxa"/>
          </w:tcPr>
          <w:p w14:paraId="7DD3D1C5" w14:textId="1EFA321E" w:rsidR="00933541" w:rsidRPr="00933541" w:rsidRDefault="00933541" w:rsidP="00933541">
            <w:pPr>
              <w:ind w:right="162"/>
              <w:jc w:val="center"/>
              <w:rPr>
                <w:iCs/>
                <w:color w:val="000000"/>
                <w:sz w:val="20"/>
                <w:szCs w:val="20"/>
              </w:rPr>
            </w:pPr>
            <w:r w:rsidRPr="00933541">
              <w:rPr>
                <w:sz w:val="20"/>
                <w:szCs w:val="20"/>
              </w:rPr>
              <w:t>1</w:t>
            </w:r>
          </w:p>
        </w:tc>
        <w:tc>
          <w:tcPr>
            <w:tcW w:w="1411" w:type="dxa"/>
            <w:vMerge/>
          </w:tcPr>
          <w:p w14:paraId="422365A8" w14:textId="77777777" w:rsidR="00933541" w:rsidRPr="00A50876" w:rsidRDefault="00933541" w:rsidP="00933541">
            <w:pPr>
              <w:ind w:right="162"/>
              <w:jc w:val="center"/>
              <w:rPr>
                <w:b/>
                <w:bCs/>
                <w:sz w:val="20"/>
                <w:szCs w:val="20"/>
              </w:rPr>
            </w:pPr>
          </w:p>
        </w:tc>
      </w:tr>
      <w:tr w:rsidR="00933541" w:rsidRPr="00F21798" w14:paraId="4EFC8490" w14:textId="77777777" w:rsidTr="0093328F">
        <w:tc>
          <w:tcPr>
            <w:tcW w:w="2122" w:type="dxa"/>
            <w:vMerge/>
          </w:tcPr>
          <w:p w14:paraId="67B2F274" w14:textId="77777777" w:rsidR="00933541" w:rsidRPr="00B13785" w:rsidRDefault="00933541" w:rsidP="00933541">
            <w:pPr>
              <w:jc w:val="both"/>
              <w:rPr>
                <w:bCs/>
                <w:sz w:val="20"/>
                <w:szCs w:val="20"/>
              </w:rPr>
            </w:pPr>
          </w:p>
        </w:tc>
        <w:tc>
          <w:tcPr>
            <w:tcW w:w="4677" w:type="dxa"/>
          </w:tcPr>
          <w:p w14:paraId="570C2D06" w14:textId="7F6165BD" w:rsidR="00933541" w:rsidRPr="00933541" w:rsidRDefault="00933541" w:rsidP="00933541">
            <w:pPr>
              <w:ind w:right="162"/>
              <w:jc w:val="center"/>
              <w:rPr>
                <w:iCs/>
                <w:color w:val="000000"/>
                <w:sz w:val="20"/>
                <w:szCs w:val="20"/>
              </w:rPr>
            </w:pPr>
            <w:r w:rsidRPr="00933541">
              <w:rPr>
                <w:sz w:val="20"/>
                <w:szCs w:val="20"/>
              </w:rPr>
              <w:t>Medio - bassa</w:t>
            </w:r>
          </w:p>
        </w:tc>
        <w:tc>
          <w:tcPr>
            <w:tcW w:w="1418" w:type="dxa"/>
          </w:tcPr>
          <w:p w14:paraId="092813B4" w14:textId="5688F061" w:rsidR="00933541" w:rsidRPr="00933541" w:rsidRDefault="00933541" w:rsidP="00933541">
            <w:pPr>
              <w:ind w:right="162"/>
              <w:jc w:val="center"/>
              <w:rPr>
                <w:iCs/>
                <w:color w:val="000000"/>
                <w:sz w:val="20"/>
                <w:szCs w:val="20"/>
              </w:rPr>
            </w:pPr>
            <w:r w:rsidRPr="00933541">
              <w:rPr>
                <w:sz w:val="20"/>
                <w:szCs w:val="20"/>
              </w:rPr>
              <w:t>2</w:t>
            </w:r>
          </w:p>
        </w:tc>
        <w:tc>
          <w:tcPr>
            <w:tcW w:w="1411" w:type="dxa"/>
            <w:vMerge/>
          </w:tcPr>
          <w:p w14:paraId="61888FAB" w14:textId="77777777" w:rsidR="00933541" w:rsidRPr="00A50876" w:rsidRDefault="00933541" w:rsidP="00933541">
            <w:pPr>
              <w:ind w:right="162"/>
              <w:jc w:val="center"/>
              <w:rPr>
                <w:b/>
                <w:bCs/>
                <w:sz w:val="20"/>
                <w:szCs w:val="20"/>
              </w:rPr>
            </w:pPr>
          </w:p>
        </w:tc>
      </w:tr>
      <w:tr w:rsidR="00933541" w:rsidRPr="00F21798" w14:paraId="5AEC7B77" w14:textId="77777777" w:rsidTr="0093328F">
        <w:tc>
          <w:tcPr>
            <w:tcW w:w="2122" w:type="dxa"/>
            <w:vMerge/>
          </w:tcPr>
          <w:p w14:paraId="7819DBD0" w14:textId="77777777" w:rsidR="00933541" w:rsidRPr="00B13785" w:rsidRDefault="00933541" w:rsidP="00933541">
            <w:pPr>
              <w:jc w:val="both"/>
              <w:rPr>
                <w:bCs/>
                <w:sz w:val="20"/>
                <w:szCs w:val="20"/>
              </w:rPr>
            </w:pPr>
          </w:p>
        </w:tc>
        <w:tc>
          <w:tcPr>
            <w:tcW w:w="4677" w:type="dxa"/>
          </w:tcPr>
          <w:p w14:paraId="1312A916" w14:textId="5E7AA8A8" w:rsidR="00933541" w:rsidRPr="00933541" w:rsidRDefault="00933541" w:rsidP="00933541">
            <w:pPr>
              <w:ind w:right="162"/>
              <w:jc w:val="center"/>
              <w:rPr>
                <w:iCs/>
                <w:color w:val="000000"/>
                <w:sz w:val="20"/>
                <w:szCs w:val="20"/>
              </w:rPr>
            </w:pPr>
            <w:r w:rsidRPr="00933541">
              <w:rPr>
                <w:sz w:val="20"/>
                <w:szCs w:val="20"/>
              </w:rPr>
              <w:t>Media</w:t>
            </w:r>
          </w:p>
        </w:tc>
        <w:tc>
          <w:tcPr>
            <w:tcW w:w="1418" w:type="dxa"/>
          </w:tcPr>
          <w:p w14:paraId="4DED6178" w14:textId="22A512B2" w:rsidR="00933541" w:rsidRPr="00933541" w:rsidRDefault="00933541" w:rsidP="00933541">
            <w:pPr>
              <w:ind w:right="162"/>
              <w:jc w:val="center"/>
              <w:rPr>
                <w:iCs/>
                <w:color w:val="000000"/>
                <w:sz w:val="20"/>
                <w:szCs w:val="20"/>
              </w:rPr>
            </w:pPr>
            <w:r w:rsidRPr="00933541">
              <w:rPr>
                <w:sz w:val="20"/>
                <w:szCs w:val="20"/>
              </w:rPr>
              <w:t>3</w:t>
            </w:r>
          </w:p>
        </w:tc>
        <w:tc>
          <w:tcPr>
            <w:tcW w:w="1411" w:type="dxa"/>
            <w:vMerge/>
          </w:tcPr>
          <w:p w14:paraId="26C12671" w14:textId="77777777" w:rsidR="00933541" w:rsidRPr="00A50876" w:rsidRDefault="00933541" w:rsidP="00933541">
            <w:pPr>
              <w:ind w:right="162"/>
              <w:jc w:val="center"/>
              <w:rPr>
                <w:b/>
                <w:bCs/>
                <w:sz w:val="20"/>
                <w:szCs w:val="20"/>
              </w:rPr>
            </w:pPr>
          </w:p>
        </w:tc>
      </w:tr>
      <w:tr w:rsidR="00933541" w:rsidRPr="00F21798" w14:paraId="33C90C14" w14:textId="77777777" w:rsidTr="0093328F">
        <w:tc>
          <w:tcPr>
            <w:tcW w:w="2122" w:type="dxa"/>
            <w:vMerge/>
          </w:tcPr>
          <w:p w14:paraId="39F76E53" w14:textId="77777777" w:rsidR="00933541" w:rsidRPr="00B13785" w:rsidRDefault="00933541" w:rsidP="00933541">
            <w:pPr>
              <w:jc w:val="both"/>
              <w:rPr>
                <w:bCs/>
                <w:sz w:val="20"/>
                <w:szCs w:val="20"/>
              </w:rPr>
            </w:pPr>
          </w:p>
        </w:tc>
        <w:tc>
          <w:tcPr>
            <w:tcW w:w="4677" w:type="dxa"/>
          </w:tcPr>
          <w:p w14:paraId="64504BFA" w14:textId="31CAEC17" w:rsidR="00933541" w:rsidRPr="00933541" w:rsidRDefault="00933541" w:rsidP="00933541">
            <w:pPr>
              <w:ind w:right="162"/>
              <w:jc w:val="center"/>
              <w:rPr>
                <w:iCs/>
                <w:color w:val="000000"/>
                <w:sz w:val="20"/>
                <w:szCs w:val="20"/>
              </w:rPr>
            </w:pPr>
            <w:r w:rsidRPr="00933541">
              <w:rPr>
                <w:sz w:val="20"/>
                <w:szCs w:val="20"/>
              </w:rPr>
              <w:t>Medio – alta</w:t>
            </w:r>
          </w:p>
        </w:tc>
        <w:tc>
          <w:tcPr>
            <w:tcW w:w="1418" w:type="dxa"/>
          </w:tcPr>
          <w:p w14:paraId="777FB040" w14:textId="50CFF563" w:rsidR="00933541" w:rsidRPr="00933541" w:rsidRDefault="00933541" w:rsidP="00933541">
            <w:pPr>
              <w:ind w:right="162"/>
              <w:jc w:val="center"/>
              <w:rPr>
                <w:iCs/>
                <w:color w:val="000000"/>
                <w:sz w:val="20"/>
                <w:szCs w:val="20"/>
              </w:rPr>
            </w:pPr>
            <w:r w:rsidRPr="00933541">
              <w:rPr>
                <w:sz w:val="20"/>
                <w:szCs w:val="20"/>
              </w:rPr>
              <w:t>4</w:t>
            </w:r>
          </w:p>
        </w:tc>
        <w:tc>
          <w:tcPr>
            <w:tcW w:w="1411" w:type="dxa"/>
            <w:vMerge/>
          </w:tcPr>
          <w:p w14:paraId="78997FCE" w14:textId="77777777" w:rsidR="00933541" w:rsidRPr="00A50876" w:rsidRDefault="00933541" w:rsidP="00933541">
            <w:pPr>
              <w:ind w:right="162"/>
              <w:jc w:val="center"/>
              <w:rPr>
                <w:b/>
                <w:bCs/>
                <w:sz w:val="20"/>
                <w:szCs w:val="20"/>
              </w:rPr>
            </w:pPr>
          </w:p>
        </w:tc>
      </w:tr>
      <w:tr w:rsidR="00933541" w:rsidRPr="00F21798" w14:paraId="091E8145" w14:textId="77777777" w:rsidTr="0093328F">
        <w:tc>
          <w:tcPr>
            <w:tcW w:w="2122" w:type="dxa"/>
            <w:vMerge/>
          </w:tcPr>
          <w:p w14:paraId="44E60D18" w14:textId="77777777" w:rsidR="00933541" w:rsidRPr="00B13785" w:rsidRDefault="00933541" w:rsidP="00933541">
            <w:pPr>
              <w:jc w:val="both"/>
              <w:rPr>
                <w:bCs/>
                <w:sz w:val="20"/>
                <w:szCs w:val="20"/>
              </w:rPr>
            </w:pPr>
          </w:p>
        </w:tc>
        <w:tc>
          <w:tcPr>
            <w:tcW w:w="4677" w:type="dxa"/>
          </w:tcPr>
          <w:p w14:paraId="489132E7" w14:textId="5505B84C" w:rsidR="00933541" w:rsidRPr="00933541" w:rsidRDefault="00933541" w:rsidP="00933541">
            <w:pPr>
              <w:ind w:right="162"/>
              <w:jc w:val="center"/>
              <w:rPr>
                <w:iCs/>
                <w:color w:val="000000"/>
                <w:sz w:val="20"/>
                <w:szCs w:val="20"/>
              </w:rPr>
            </w:pPr>
            <w:r w:rsidRPr="00933541">
              <w:rPr>
                <w:sz w:val="20"/>
                <w:szCs w:val="20"/>
              </w:rPr>
              <w:t>Alta</w:t>
            </w:r>
          </w:p>
        </w:tc>
        <w:tc>
          <w:tcPr>
            <w:tcW w:w="1418" w:type="dxa"/>
          </w:tcPr>
          <w:p w14:paraId="055A91F3" w14:textId="577C1393" w:rsidR="00933541" w:rsidRPr="00933541" w:rsidRDefault="00933541" w:rsidP="00933541">
            <w:pPr>
              <w:ind w:right="162"/>
              <w:jc w:val="center"/>
              <w:rPr>
                <w:iCs/>
                <w:color w:val="000000"/>
                <w:sz w:val="20"/>
                <w:szCs w:val="20"/>
              </w:rPr>
            </w:pPr>
            <w:r w:rsidRPr="00933541">
              <w:rPr>
                <w:sz w:val="20"/>
                <w:szCs w:val="20"/>
              </w:rPr>
              <w:t>5</w:t>
            </w:r>
          </w:p>
        </w:tc>
        <w:tc>
          <w:tcPr>
            <w:tcW w:w="1411" w:type="dxa"/>
            <w:vMerge/>
          </w:tcPr>
          <w:p w14:paraId="7E9DDC6F" w14:textId="77777777" w:rsidR="00933541" w:rsidRPr="00A50876" w:rsidRDefault="00933541" w:rsidP="00933541">
            <w:pPr>
              <w:ind w:right="162"/>
              <w:jc w:val="center"/>
              <w:rPr>
                <w:b/>
                <w:bCs/>
                <w:sz w:val="20"/>
                <w:szCs w:val="20"/>
              </w:rPr>
            </w:pPr>
          </w:p>
        </w:tc>
      </w:tr>
      <w:tr w:rsidR="00933541" w:rsidRPr="00F21798" w14:paraId="24288EDA" w14:textId="77777777" w:rsidTr="00933541">
        <w:tc>
          <w:tcPr>
            <w:tcW w:w="2122" w:type="dxa"/>
            <w:vMerge w:val="restart"/>
          </w:tcPr>
          <w:p w14:paraId="4C16CC9D" w14:textId="05C34753" w:rsidR="00933541" w:rsidRPr="00B13785" w:rsidRDefault="00933541" w:rsidP="00933541">
            <w:pPr>
              <w:jc w:val="both"/>
              <w:rPr>
                <w:bCs/>
                <w:sz w:val="20"/>
                <w:szCs w:val="20"/>
              </w:rPr>
            </w:pPr>
            <w:r w:rsidRPr="00933541">
              <w:rPr>
                <w:bCs/>
                <w:iCs/>
                <w:sz w:val="20"/>
                <w:szCs w:val="20"/>
              </w:rPr>
              <w:t>Soluzioni tecnologiche a servizio di presidi di legalità, pubblica sicurezza e sanità</w:t>
            </w:r>
          </w:p>
        </w:tc>
        <w:tc>
          <w:tcPr>
            <w:tcW w:w="4677" w:type="dxa"/>
          </w:tcPr>
          <w:p w14:paraId="21B489C4" w14:textId="33545777" w:rsidR="00933541" w:rsidRPr="00933541" w:rsidRDefault="00933541" w:rsidP="00933541">
            <w:pPr>
              <w:ind w:right="162"/>
              <w:jc w:val="center"/>
              <w:rPr>
                <w:sz w:val="20"/>
                <w:szCs w:val="20"/>
              </w:rPr>
            </w:pPr>
            <w:r w:rsidRPr="00933541">
              <w:rPr>
                <w:sz w:val="20"/>
                <w:szCs w:val="20"/>
              </w:rPr>
              <w:t>Nessuna</w:t>
            </w:r>
          </w:p>
        </w:tc>
        <w:tc>
          <w:tcPr>
            <w:tcW w:w="1418" w:type="dxa"/>
          </w:tcPr>
          <w:p w14:paraId="2615D8CE" w14:textId="45AC3D7B" w:rsidR="00933541" w:rsidRPr="00933541" w:rsidRDefault="00933541" w:rsidP="00933541">
            <w:pPr>
              <w:ind w:right="162"/>
              <w:jc w:val="center"/>
              <w:rPr>
                <w:sz w:val="20"/>
                <w:szCs w:val="20"/>
              </w:rPr>
            </w:pPr>
            <w:r w:rsidRPr="00933541">
              <w:rPr>
                <w:sz w:val="20"/>
                <w:szCs w:val="20"/>
              </w:rPr>
              <w:t>0</w:t>
            </w:r>
          </w:p>
        </w:tc>
        <w:tc>
          <w:tcPr>
            <w:tcW w:w="1411" w:type="dxa"/>
            <w:vMerge w:val="restart"/>
            <w:vAlign w:val="center"/>
          </w:tcPr>
          <w:p w14:paraId="2F2B1DF2" w14:textId="4862E175" w:rsidR="00933541" w:rsidRPr="00A50876" w:rsidRDefault="00933541" w:rsidP="00933541">
            <w:pPr>
              <w:ind w:right="162"/>
              <w:jc w:val="center"/>
              <w:rPr>
                <w:b/>
                <w:bCs/>
                <w:sz w:val="20"/>
                <w:szCs w:val="20"/>
              </w:rPr>
            </w:pPr>
            <w:r>
              <w:rPr>
                <w:b/>
                <w:bCs/>
                <w:sz w:val="20"/>
                <w:szCs w:val="20"/>
              </w:rPr>
              <w:t>5</w:t>
            </w:r>
          </w:p>
        </w:tc>
      </w:tr>
      <w:tr w:rsidR="00933541" w:rsidRPr="00F21798" w14:paraId="5050C8C3" w14:textId="77777777" w:rsidTr="0093328F">
        <w:tc>
          <w:tcPr>
            <w:tcW w:w="2122" w:type="dxa"/>
            <w:vMerge/>
          </w:tcPr>
          <w:p w14:paraId="59C86974" w14:textId="77777777" w:rsidR="00933541" w:rsidRPr="00933541" w:rsidRDefault="00933541" w:rsidP="00933541">
            <w:pPr>
              <w:jc w:val="both"/>
              <w:rPr>
                <w:bCs/>
                <w:iCs/>
                <w:sz w:val="20"/>
                <w:szCs w:val="20"/>
              </w:rPr>
            </w:pPr>
          </w:p>
        </w:tc>
        <w:tc>
          <w:tcPr>
            <w:tcW w:w="4677" w:type="dxa"/>
          </w:tcPr>
          <w:p w14:paraId="788272CF" w14:textId="7BBF7BEF" w:rsidR="00933541" w:rsidRPr="00933541" w:rsidRDefault="00933541" w:rsidP="00933541">
            <w:pPr>
              <w:ind w:right="162"/>
              <w:jc w:val="center"/>
              <w:rPr>
                <w:sz w:val="20"/>
                <w:szCs w:val="20"/>
              </w:rPr>
            </w:pPr>
            <w:r w:rsidRPr="00933541">
              <w:rPr>
                <w:sz w:val="20"/>
                <w:szCs w:val="20"/>
              </w:rPr>
              <w:t>Bassa</w:t>
            </w:r>
          </w:p>
        </w:tc>
        <w:tc>
          <w:tcPr>
            <w:tcW w:w="1418" w:type="dxa"/>
          </w:tcPr>
          <w:p w14:paraId="3F7B7014" w14:textId="7C02815F" w:rsidR="00933541" w:rsidRPr="00933541" w:rsidRDefault="00933541" w:rsidP="00933541">
            <w:pPr>
              <w:ind w:right="162"/>
              <w:jc w:val="center"/>
              <w:rPr>
                <w:sz w:val="20"/>
                <w:szCs w:val="20"/>
              </w:rPr>
            </w:pPr>
            <w:r w:rsidRPr="00933541">
              <w:rPr>
                <w:sz w:val="20"/>
                <w:szCs w:val="20"/>
              </w:rPr>
              <w:t>1</w:t>
            </w:r>
          </w:p>
        </w:tc>
        <w:tc>
          <w:tcPr>
            <w:tcW w:w="1411" w:type="dxa"/>
            <w:vMerge/>
          </w:tcPr>
          <w:p w14:paraId="7D8772EC" w14:textId="77777777" w:rsidR="00933541" w:rsidRPr="00A50876" w:rsidRDefault="00933541" w:rsidP="00933541">
            <w:pPr>
              <w:ind w:right="162"/>
              <w:jc w:val="center"/>
              <w:rPr>
                <w:b/>
                <w:bCs/>
                <w:sz w:val="20"/>
                <w:szCs w:val="20"/>
              </w:rPr>
            </w:pPr>
          </w:p>
        </w:tc>
      </w:tr>
      <w:tr w:rsidR="00933541" w:rsidRPr="00F21798" w14:paraId="160E59F8" w14:textId="77777777" w:rsidTr="0093328F">
        <w:tc>
          <w:tcPr>
            <w:tcW w:w="2122" w:type="dxa"/>
            <w:vMerge/>
          </w:tcPr>
          <w:p w14:paraId="09BFDCE8" w14:textId="77777777" w:rsidR="00933541" w:rsidRPr="00933541" w:rsidRDefault="00933541" w:rsidP="00933541">
            <w:pPr>
              <w:jc w:val="both"/>
              <w:rPr>
                <w:bCs/>
                <w:iCs/>
                <w:sz w:val="20"/>
                <w:szCs w:val="20"/>
              </w:rPr>
            </w:pPr>
          </w:p>
        </w:tc>
        <w:tc>
          <w:tcPr>
            <w:tcW w:w="4677" w:type="dxa"/>
          </w:tcPr>
          <w:p w14:paraId="208A5646" w14:textId="072A1BF7" w:rsidR="00933541" w:rsidRPr="00933541" w:rsidRDefault="00933541" w:rsidP="00933541">
            <w:pPr>
              <w:ind w:right="162"/>
              <w:jc w:val="center"/>
              <w:rPr>
                <w:sz w:val="20"/>
                <w:szCs w:val="20"/>
              </w:rPr>
            </w:pPr>
            <w:r w:rsidRPr="00933541">
              <w:rPr>
                <w:sz w:val="20"/>
                <w:szCs w:val="20"/>
              </w:rPr>
              <w:t>Medio - bassa</w:t>
            </w:r>
          </w:p>
        </w:tc>
        <w:tc>
          <w:tcPr>
            <w:tcW w:w="1418" w:type="dxa"/>
          </w:tcPr>
          <w:p w14:paraId="761C726D" w14:textId="757F8F58" w:rsidR="00933541" w:rsidRPr="00933541" w:rsidRDefault="00933541" w:rsidP="00933541">
            <w:pPr>
              <w:ind w:right="162"/>
              <w:jc w:val="center"/>
              <w:rPr>
                <w:sz w:val="20"/>
                <w:szCs w:val="20"/>
              </w:rPr>
            </w:pPr>
            <w:r w:rsidRPr="00933541">
              <w:rPr>
                <w:sz w:val="20"/>
                <w:szCs w:val="20"/>
              </w:rPr>
              <w:t>2</w:t>
            </w:r>
          </w:p>
        </w:tc>
        <w:tc>
          <w:tcPr>
            <w:tcW w:w="1411" w:type="dxa"/>
            <w:vMerge/>
          </w:tcPr>
          <w:p w14:paraId="3C5EA5E0" w14:textId="77777777" w:rsidR="00933541" w:rsidRPr="00A50876" w:rsidRDefault="00933541" w:rsidP="00933541">
            <w:pPr>
              <w:ind w:right="162"/>
              <w:jc w:val="center"/>
              <w:rPr>
                <w:b/>
                <w:bCs/>
                <w:sz w:val="20"/>
                <w:szCs w:val="20"/>
              </w:rPr>
            </w:pPr>
          </w:p>
        </w:tc>
      </w:tr>
      <w:tr w:rsidR="00933541" w:rsidRPr="00F21798" w14:paraId="1303772A" w14:textId="77777777" w:rsidTr="0093328F">
        <w:tc>
          <w:tcPr>
            <w:tcW w:w="2122" w:type="dxa"/>
            <w:vMerge/>
          </w:tcPr>
          <w:p w14:paraId="7CC5E0BA" w14:textId="77777777" w:rsidR="00933541" w:rsidRPr="00933541" w:rsidRDefault="00933541" w:rsidP="00933541">
            <w:pPr>
              <w:jc w:val="both"/>
              <w:rPr>
                <w:bCs/>
                <w:iCs/>
                <w:sz w:val="20"/>
                <w:szCs w:val="20"/>
              </w:rPr>
            </w:pPr>
          </w:p>
        </w:tc>
        <w:tc>
          <w:tcPr>
            <w:tcW w:w="4677" w:type="dxa"/>
          </w:tcPr>
          <w:p w14:paraId="4E4B34FB" w14:textId="39AB2126" w:rsidR="00933541" w:rsidRPr="00933541" w:rsidRDefault="00933541" w:rsidP="00933541">
            <w:pPr>
              <w:ind w:right="162"/>
              <w:jc w:val="center"/>
              <w:rPr>
                <w:sz w:val="20"/>
                <w:szCs w:val="20"/>
              </w:rPr>
            </w:pPr>
            <w:r w:rsidRPr="00933541">
              <w:rPr>
                <w:sz w:val="20"/>
                <w:szCs w:val="20"/>
              </w:rPr>
              <w:t>Media</w:t>
            </w:r>
          </w:p>
        </w:tc>
        <w:tc>
          <w:tcPr>
            <w:tcW w:w="1418" w:type="dxa"/>
          </w:tcPr>
          <w:p w14:paraId="363C734D" w14:textId="75238425" w:rsidR="00933541" w:rsidRPr="00933541" w:rsidRDefault="00933541" w:rsidP="00933541">
            <w:pPr>
              <w:ind w:right="162"/>
              <w:jc w:val="center"/>
              <w:rPr>
                <w:sz w:val="20"/>
                <w:szCs w:val="20"/>
              </w:rPr>
            </w:pPr>
            <w:r w:rsidRPr="00933541">
              <w:rPr>
                <w:sz w:val="20"/>
                <w:szCs w:val="20"/>
              </w:rPr>
              <w:t>3</w:t>
            </w:r>
          </w:p>
        </w:tc>
        <w:tc>
          <w:tcPr>
            <w:tcW w:w="1411" w:type="dxa"/>
            <w:vMerge/>
          </w:tcPr>
          <w:p w14:paraId="48201CF3" w14:textId="77777777" w:rsidR="00933541" w:rsidRPr="00A50876" w:rsidRDefault="00933541" w:rsidP="00933541">
            <w:pPr>
              <w:ind w:right="162"/>
              <w:jc w:val="center"/>
              <w:rPr>
                <w:b/>
                <w:bCs/>
                <w:sz w:val="20"/>
                <w:szCs w:val="20"/>
              </w:rPr>
            </w:pPr>
          </w:p>
        </w:tc>
      </w:tr>
      <w:tr w:rsidR="00933541" w:rsidRPr="00F21798" w14:paraId="487DCF62" w14:textId="77777777" w:rsidTr="0093328F">
        <w:tc>
          <w:tcPr>
            <w:tcW w:w="2122" w:type="dxa"/>
            <w:vMerge/>
          </w:tcPr>
          <w:p w14:paraId="65D15A0E" w14:textId="77777777" w:rsidR="00933541" w:rsidRPr="00933541" w:rsidRDefault="00933541" w:rsidP="00933541">
            <w:pPr>
              <w:jc w:val="both"/>
              <w:rPr>
                <w:bCs/>
                <w:iCs/>
                <w:sz w:val="20"/>
                <w:szCs w:val="20"/>
              </w:rPr>
            </w:pPr>
          </w:p>
        </w:tc>
        <w:tc>
          <w:tcPr>
            <w:tcW w:w="4677" w:type="dxa"/>
          </w:tcPr>
          <w:p w14:paraId="2B78C991" w14:textId="6E917B5F" w:rsidR="00933541" w:rsidRPr="00933541" w:rsidRDefault="00933541" w:rsidP="00933541">
            <w:pPr>
              <w:ind w:right="162"/>
              <w:jc w:val="center"/>
              <w:rPr>
                <w:sz w:val="20"/>
                <w:szCs w:val="20"/>
              </w:rPr>
            </w:pPr>
            <w:r w:rsidRPr="00933541">
              <w:rPr>
                <w:sz w:val="20"/>
                <w:szCs w:val="20"/>
              </w:rPr>
              <w:t>Medio – alta</w:t>
            </w:r>
          </w:p>
        </w:tc>
        <w:tc>
          <w:tcPr>
            <w:tcW w:w="1418" w:type="dxa"/>
          </w:tcPr>
          <w:p w14:paraId="53D98A87" w14:textId="5E36D622" w:rsidR="00933541" w:rsidRPr="00933541" w:rsidRDefault="00933541" w:rsidP="00933541">
            <w:pPr>
              <w:ind w:right="162"/>
              <w:jc w:val="center"/>
              <w:rPr>
                <w:sz w:val="20"/>
                <w:szCs w:val="20"/>
              </w:rPr>
            </w:pPr>
            <w:r w:rsidRPr="00933541">
              <w:rPr>
                <w:sz w:val="20"/>
                <w:szCs w:val="20"/>
              </w:rPr>
              <w:t>4</w:t>
            </w:r>
          </w:p>
        </w:tc>
        <w:tc>
          <w:tcPr>
            <w:tcW w:w="1411" w:type="dxa"/>
            <w:vMerge/>
          </w:tcPr>
          <w:p w14:paraId="5BA4487D" w14:textId="77777777" w:rsidR="00933541" w:rsidRPr="00A50876" w:rsidRDefault="00933541" w:rsidP="00933541">
            <w:pPr>
              <w:ind w:right="162"/>
              <w:jc w:val="center"/>
              <w:rPr>
                <w:b/>
                <w:bCs/>
                <w:sz w:val="20"/>
                <w:szCs w:val="20"/>
              </w:rPr>
            </w:pPr>
          </w:p>
        </w:tc>
      </w:tr>
      <w:tr w:rsidR="00933541" w:rsidRPr="00F21798" w14:paraId="7369080C" w14:textId="77777777" w:rsidTr="00933541">
        <w:tc>
          <w:tcPr>
            <w:tcW w:w="2122" w:type="dxa"/>
            <w:vMerge/>
            <w:tcBorders>
              <w:bottom w:val="single" w:sz="4" w:space="0" w:color="auto"/>
            </w:tcBorders>
          </w:tcPr>
          <w:p w14:paraId="22EA689E" w14:textId="77777777" w:rsidR="00933541" w:rsidRPr="00933541" w:rsidRDefault="00933541" w:rsidP="00933541">
            <w:pPr>
              <w:jc w:val="both"/>
              <w:rPr>
                <w:bCs/>
                <w:iCs/>
                <w:sz w:val="20"/>
                <w:szCs w:val="20"/>
              </w:rPr>
            </w:pPr>
          </w:p>
        </w:tc>
        <w:tc>
          <w:tcPr>
            <w:tcW w:w="4677" w:type="dxa"/>
            <w:tcBorders>
              <w:bottom w:val="single" w:sz="4" w:space="0" w:color="auto"/>
            </w:tcBorders>
          </w:tcPr>
          <w:p w14:paraId="15BC28E1" w14:textId="78C1C278" w:rsidR="00933541" w:rsidRPr="00933541" w:rsidRDefault="00933541" w:rsidP="00933541">
            <w:pPr>
              <w:ind w:right="162"/>
              <w:jc w:val="center"/>
              <w:rPr>
                <w:sz w:val="20"/>
                <w:szCs w:val="20"/>
              </w:rPr>
            </w:pPr>
            <w:r w:rsidRPr="00933541">
              <w:rPr>
                <w:sz w:val="20"/>
                <w:szCs w:val="20"/>
              </w:rPr>
              <w:t>Alta</w:t>
            </w:r>
          </w:p>
        </w:tc>
        <w:tc>
          <w:tcPr>
            <w:tcW w:w="1418" w:type="dxa"/>
            <w:tcBorders>
              <w:bottom w:val="single" w:sz="4" w:space="0" w:color="auto"/>
            </w:tcBorders>
          </w:tcPr>
          <w:p w14:paraId="6E78EB0B" w14:textId="3C4E79EB" w:rsidR="00933541" w:rsidRPr="00933541" w:rsidRDefault="00933541" w:rsidP="00933541">
            <w:pPr>
              <w:ind w:right="162"/>
              <w:jc w:val="center"/>
              <w:rPr>
                <w:sz w:val="20"/>
                <w:szCs w:val="20"/>
              </w:rPr>
            </w:pPr>
            <w:r w:rsidRPr="00933541">
              <w:rPr>
                <w:sz w:val="20"/>
                <w:szCs w:val="20"/>
              </w:rPr>
              <w:t>5</w:t>
            </w:r>
          </w:p>
        </w:tc>
        <w:tc>
          <w:tcPr>
            <w:tcW w:w="1411" w:type="dxa"/>
            <w:vMerge/>
          </w:tcPr>
          <w:p w14:paraId="2FDE04C0" w14:textId="77777777" w:rsidR="00933541" w:rsidRPr="00A50876" w:rsidRDefault="00933541" w:rsidP="00933541">
            <w:pPr>
              <w:ind w:right="162"/>
              <w:jc w:val="center"/>
              <w:rPr>
                <w:b/>
                <w:bCs/>
                <w:sz w:val="20"/>
                <w:szCs w:val="20"/>
              </w:rPr>
            </w:pPr>
          </w:p>
        </w:tc>
      </w:tr>
      <w:tr w:rsidR="00933541" w:rsidRPr="00F21798" w14:paraId="083363B7" w14:textId="77777777" w:rsidTr="00933541">
        <w:tc>
          <w:tcPr>
            <w:tcW w:w="6799" w:type="dxa"/>
            <w:gridSpan w:val="2"/>
            <w:tcBorders>
              <w:top w:val="single" w:sz="4" w:space="0" w:color="auto"/>
              <w:left w:val="single" w:sz="4" w:space="0" w:color="auto"/>
              <w:bottom w:val="single" w:sz="4" w:space="0" w:color="auto"/>
              <w:right w:val="nil"/>
            </w:tcBorders>
          </w:tcPr>
          <w:p w14:paraId="47FAEA13" w14:textId="22F47BCF" w:rsidR="00933541" w:rsidRPr="00933541" w:rsidRDefault="00933541" w:rsidP="00933541">
            <w:pPr>
              <w:ind w:right="162"/>
              <w:rPr>
                <w:sz w:val="20"/>
                <w:szCs w:val="20"/>
              </w:rPr>
            </w:pPr>
            <w:r w:rsidRPr="00933541">
              <w:rPr>
                <w:b/>
                <w:iCs/>
                <w:color w:val="000000"/>
                <w:sz w:val="20"/>
                <w:szCs w:val="20"/>
              </w:rPr>
              <w:t xml:space="preserve">Punteggio soglia per la selezione delle operazioni= 60/100                                  </w:t>
            </w:r>
          </w:p>
        </w:tc>
        <w:tc>
          <w:tcPr>
            <w:tcW w:w="1418" w:type="dxa"/>
            <w:tcBorders>
              <w:top w:val="single" w:sz="4" w:space="0" w:color="auto"/>
              <w:left w:val="nil"/>
              <w:bottom w:val="single" w:sz="4" w:space="0" w:color="auto"/>
              <w:right w:val="single" w:sz="4" w:space="0" w:color="auto"/>
            </w:tcBorders>
          </w:tcPr>
          <w:p w14:paraId="7FF2C586" w14:textId="1F9B3521" w:rsidR="00933541" w:rsidRPr="00933541" w:rsidRDefault="00933541" w:rsidP="00933541">
            <w:pPr>
              <w:ind w:right="162"/>
              <w:rPr>
                <w:b/>
                <w:sz w:val="20"/>
                <w:szCs w:val="20"/>
              </w:rPr>
            </w:pPr>
            <w:r w:rsidRPr="00933541">
              <w:rPr>
                <w:b/>
                <w:sz w:val="20"/>
                <w:szCs w:val="20"/>
              </w:rPr>
              <w:t>Totale</w:t>
            </w:r>
          </w:p>
        </w:tc>
        <w:tc>
          <w:tcPr>
            <w:tcW w:w="1411" w:type="dxa"/>
            <w:tcBorders>
              <w:left w:val="single" w:sz="4" w:space="0" w:color="auto"/>
            </w:tcBorders>
          </w:tcPr>
          <w:p w14:paraId="1F9091BB" w14:textId="794E1103" w:rsidR="00933541" w:rsidRPr="00A50876" w:rsidRDefault="00933541" w:rsidP="00933541">
            <w:pPr>
              <w:ind w:right="162"/>
              <w:jc w:val="center"/>
              <w:rPr>
                <w:b/>
                <w:bCs/>
                <w:sz w:val="20"/>
                <w:szCs w:val="20"/>
              </w:rPr>
            </w:pPr>
            <w:r>
              <w:rPr>
                <w:b/>
                <w:bCs/>
                <w:sz w:val="20"/>
                <w:szCs w:val="20"/>
              </w:rPr>
              <w:t>100</w:t>
            </w:r>
          </w:p>
        </w:tc>
      </w:tr>
    </w:tbl>
    <w:p w14:paraId="3D75E90C" w14:textId="7147BBFF" w:rsidR="00D41C8C" w:rsidRPr="00D41C8C" w:rsidRDefault="00D41C8C" w:rsidP="00445DBC"/>
    <w:sectPr w:rsidR="00D41C8C" w:rsidRPr="00D41C8C" w:rsidSect="00A50876">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ria" w:date="2019-05-15T11:02:00Z" w:initials="m">
    <w:p w14:paraId="26BEE9EE" w14:textId="6C6320D1" w:rsidR="00517052" w:rsidRDefault="00517052" w:rsidP="00517052">
      <w:pPr>
        <w:pStyle w:val="Testocommento"/>
      </w:pPr>
      <w:r>
        <w:rPr>
          <w:rStyle w:val="Rimandocommento"/>
        </w:rPr>
        <w:annotationRef/>
      </w:r>
      <w:r>
        <w:t>Verificare cosa vive e con quali specifiche dei punti riguardanti le OOPP poiché la componente OOPP è residuale per l’azione di riferimento.</w:t>
      </w:r>
    </w:p>
  </w:comment>
  <w:comment w:id="2" w:author="Calvi, Gianluigi" w:date="2021-04-23T12:49:00Z" w:initials="CG">
    <w:p w14:paraId="63983E1A" w14:textId="022FDA00" w:rsidR="00637DE4" w:rsidRDefault="00637DE4">
      <w:pPr>
        <w:pStyle w:val="Testocommento"/>
      </w:pPr>
      <w:r>
        <w:rPr>
          <w:rStyle w:val="Rimandocommento"/>
        </w:rPr>
        <w:annotationRef/>
      </w:r>
      <w:r>
        <w:t>per coerenza con analoga lista sull’Allegato 2</w:t>
      </w:r>
    </w:p>
  </w:comment>
  <w:comment w:id="3" w:author="Calvi, Gianluigi" w:date="2021-04-23T12:57:00Z" w:initials="CG">
    <w:p w14:paraId="07694151" w14:textId="78E962C6" w:rsidR="00637DE4" w:rsidRDefault="00637DE4">
      <w:pPr>
        <w:pStyle w:val="Testocommento"/>
      </w:pPr>
      <w:r>
        <w:rPr>
          <w:rStyle w:val="Rimandocommento"/>
        </w:rPr>
        <w:annotationRef/>
      </w:r>
      <w:r>
        <w:t>per coerenza con analoga lista sull’Allegato 1</w:t>
      </w:r>
    </w:p>
  </w:comment>
  <w:comment w:id="4" w:author="maria" w:date="2019-07-08T15:08:00Z" w:initials="m">
    <w:p w14:paraId="29A76C32" w14:textId="77777777" w:rsidR="003A47CF" w:rsidRDefault="003A47CF" w:rsidP="003A47CF">
      <w:pPr>
        <w:pStyle w:val="Testocommento"/>
      </w:pPr>
      <w:r>
        <w:rPr>
          <w:rStyle w:val="Rimandocommento"/>
        </w:rPr>
        <w:annotationRef/>
      </w:r>
      <w:r>
        <w:t xml:space="preserve">Inserire descrittori dei singoli criteri, punteggi parziali e punteggio </w:t>
      </w:r>
      <w:proofErr w:type="spellStart"/>
      <w:r>
        <w:t>max</w:t>
      </w:r>
      <w:proofErr w:type="spellEnd"/>
      <w:r>
        <w:t xml:space="preserve"> per singolo criterio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6BEE9EE" w15:done="0"/>
  <w15:commentEx w15:paraId="63983E1A" w15:done="0"/>
  <w15:commentEx w15:paraId="07694151" w15:done="0"/>
  <w15:commentEx w15:paraId="29A76C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BEE9EE" w16cid:durableId="20867057"/>
  <w16cid:commentId w16cid:paraId="63983E1A" w16cid:durableId="2432D8C2"/>
  <w16cid:commentId w16cid:paraId="07694151" w16cid:durableId="2432D8C5"/>
  <w16cid:commentId w16cid:paraId="29A76C32" w16cid:durableId="20CDDB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39EC08" w14:textId="77777777" w:rsidR="00774C69" w:rsidRDefault="00774C69" w:rsidP="00124FAD">
      <w:pPr>
        <w:spacing w:after="0" w:line="240" w:lineRule="auto"/>
      </w:pPr>
      <w:r>
        <w:separator/>
      </w:r>
    </w:p>
  </w:endnote>
  <w:endnote w:type="continuationSeparator" w:id="0">
    <w:p w14:paraId="35E646E2" w14:textId="77777777" w:rsidR="00774C69" w:rsidRDefault="00774C69" w:rsidP="00124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2DF50" w14:textId="77777777" w:rsidR="0074569C" w:rsidRDefault="0074569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33A3F" w14:textId="77777777" w:rsidR="0074569C" w:rsidRDefault="0074569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DB4AD" w14:textId="77777777" w:rsidR="0074569C" w:rsidRDefault="0074569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9D3F7" w14:textId="77777777" w:rsidR="00774C69" w:rsidRDefault="00774C69" w:rsidP="00124FAD">
      <w:pPr>
        <w:spacing w:after="0" w:line="240" w:lineRule="auto"/>
      </w:pPr>
      <w:r>
        <w:separator/>
      </w:r>
    </w:p>
  </w:footnote>
  <w:footnote w:type="continuationSeparator" w:id="0">
    <w:p w14:paraId="304CF23D" w14:textId="77777777" w:rsidR="00774C69" w:rsidRDefault="00774C69" w:rsidP="00124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89292" w14:textId="77777777" w:rsidR="0074569C" w:rsidRDefault="0074569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127A" w14:textId="77777777" w:rsidR="0074569C" w:rsidRDefault="0074569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D0556" w14:textId="77777777" w:rsidR="0074569C" w:rsidRDefault="0074569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43BF"/>
    <w:multiLevelType w:val="multilevel"/>
    <w:tmpl w:val="6AE43092"/>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28853C5"/>
    <w:multiLevelType w:val="hybridMultilevel"/>
    <w:tmpl w:val="5DFE48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7668B"/>
    <w:multiLevelType w:val="hybridMultilevel"/>
    <w:tmpl w:val="0A26B50A"/>
    <w:lvl w:ilvl="0" w:tplc="54B63C6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B317F1"/>
    <w:multiLevelType w:val="hybridMultilevel"/>
    <w:tmpl w:val="9C76CD16"/>
    <w:lvl w:ilvl="0" w:tplc="51F8F19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EFD2DDC"/>
    <w:multiLevelType w:val="hybridMultilevel"/>
    <w:tmpl w:val="3580D6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EB54FF"/>
    <w:multiLevelType w:val="multilevel"/>
    <w:tmpl w:val="ED3CA05C"/>
    <w:lvl w:ilvl="0">
      <w:start w:val="1"/>
      <w:numFmt w:val="bullet"/>
      <w:lvlText w:val="•"/>
      <w:lvlJc w:val="left"/>
      <w:pPr>
        <w:ind w:left="720" w:hanging="360"/>
      </w:pPr>
      <w:rPr>
        <w:rFonts w:ascii="Calibri" w:hAnsi="Calibri" w:cs="Times New Roman"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0FC3543"/>
    <w:multiLevelType w:val="hybridMultilevel"/>
    <w:tmpl w:val="9C76CD16"/>
    <w:lvl w:ilvl="0" w:tplc="51F8F19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11801FFB"/>
    <w:multiLevelType w:val="hybridMultilevel"/>
    <w:tmpl w:val="199E2B94"/>
    <w:lvl w:ilvl="0" w:tplc="2FD09E6C">
      <w:start w:val="1"/>
      <w:numFmt w:val="bullet"/>
      <w:lvlText w:val="•"/>
      <w:lvlJc w:val="left"/>
      <w:pPr>
        <w:ind w:left="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235CD81A">
      <w:start w:val="1"/>
      <w:numFmt w:val="bullet"/>
      <w:lvlText w:val="o"/>
      <w:lvlJc w:val="left"/>
      <w:pPr>
        <w:ind w:left="8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DBE6BBCC">
      <w:start w:val="1"/>
      <w:numFmt w:val="bullet"/>
      <w:lvlText w:val="▪"/>
      <w:lvlJc w:val="left"/>
      <w:pPr>
        <w:ind w:left="8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FEFCBE48">
      <w:start w:val="1"/>
      <w:numFmt w:val="bullet"/>
      <w:lvlText w:val="•"/>
      <w:lvlJc w:val="left"/>
      <w:pPr>
        <w:ind w:left="152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5670785E">
      <w:start w:val="1"/>
      <w:numFmt w:val="bullet"/>
      <w:lvlText w:val="o"/>
      <w:lvlJc w:val="left"/>
      <w:pPr>
        <w:ind w:left="224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27F679DE">
      <w:start w:val="1"/>
      <w:numFmt w:val="bullet"/>
      <w:lvlText w:val="▪"/>
      <w:lvlJc w:val="left"/>
      <w:pPr>
        <w:ind w:left="296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D5689CC6">
      <w:start w:val="1"/>
      <w:numFmt w:val="bullet"/>
      <w:lvlText w:val="•"/>
      <w:lvlJc w:val="left"/>
      <w:pPr>
        <w:ind w:left="368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FCDC09CA">
      <w:start w:val="1"/>
      <w:numFmt w:val="bullet"/>
      <w:lvlText w:val="o"/>
      <w:lvlJc w:val="left"/>
      <w:pPr>
        <w:ind w:left="44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EE6C51A6">
      <w:start w:val="1"/>
      <w:numFmt w:val="bullet"/>
      <w:lvlText w:val="▪"/>
      <w:lvlJc w:val="left"/>
      <w:pPr>
        <w:ind w:left="512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8" w15:restartNumberingAfterBreak="0">
    <w:nsid w:val="13F5422F"/>
    <w:multiLevelType w:val="hybridMultilevel"/>
    <w:tmpl w:val="B4C2118E"/>
    <w:lvl w:ilvl="0" w:tplc="EAB22E2C">
      <w:start w:val="2"/>
      <w:numFmt w:val="bullet"/>
      <w:lvlText w:val="-"/>
      <w:lvlJc w:val="left"/>
      <w:pPr>
        <w:ind w:left="360" w:hanging="360"/>
      </w:pPr>
      <w:rPr>
        <w:rFonts w:ascii="Cambria" w:eastAsiaTheme="minorHAnsi" w:hAnsi="Cambria"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16C401A7"/>
    <w:multiLevelType w:val="hybridMultilevel"/>
    <w:tmpl w:val="38EC4470"/>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E85E86"/>
    <w:multiLevelType w:val="multilevel"/>
    <w:tmpl w:val="F5EE3542"/>
    <w:lvl w:ilvl="0">
      <w:start w:val="1"/>
      <w:numFmt w:val="bullet"/>
      <w:lvlText w:val=""/>
      <w:lvlJc w:val="left"/>
      <w:pPr>
        <w:ind w:left="861" w:hanging="360"/>
      </w:pPr>
      <w:rPr>
        <w:rFonts w:ascii="Symbol" w:hAnsi="Symbol" w:cs="Symbol" w:hint="default"/>
        <w:lang w:val="it-IT"/>
      </w:rPr>
    </w:lvl>
    <w:lvl w:ilvl="1">
      <w:start w:val="1"/>
      <w:numFmt w:val="bullet"/>
      <w:lvlText w:val="o"/>
      <w:lvlJc w:val="left"/>
      <w:pPr>
        <w:ind w:left="785" w:hanging="360"/>
      </w:pPr>
      <w:rPr>
        <w:rFonts w:ascii="Courier New" w:hAnsi="Courier New" w:cs="Courier New" w:hint="default"/>
      </w:rPr>
    </w:lvl>
    <w:lvl w:ilvl="2">
      <w:start w:val="1"/>
      <w:numFmt w:val="bullet"/>
      <w:lvlText w:val=""/>
      <w:lvlJc w:val="left"/>
      <w:pPr>
        <w:ind w:left="2301" w:hanging="360"/>
      </w:pPr>
      <w:rPr>
        <w:rFonts w:ascii="Wingdings" w:hAnsi="Wingdings" w:cs="Wingdings" w:hint="default"/>
      </w:rPr>
    </w:lvl>
    <w:lvl w:ilvl="3">
      <w:start w:val="1"/>
      <w:numFmt w:val="bullet"/>
      <w:lvlText w:val=""/>
      <w:lvlJc w:val="left"/>
      <w:pPr>
        <w:ind w:left="3021" w:hanging="360"/>
      </w:pPr>
      <w:rPr>
        <w:rFonts w:ascii="Symbol" w:hAnsi="Symbol" w:cs="Symbol" w:hint="default"/>
        <w:lang w:val="it-IT"/>
      </w:rPr>
    </w:lvl>
    <w:lvl w:ilvl="4">
      <w:start w:val="1"/>
      <w:numFmt w:val="bullet"/>
      <w:lvlText w:val="o"/>
      <w:lvlJc w:val="left"/>
      <w:pPr>
        <w:ind w:left="3741" w:hanging="360"/>
      </w:pPr>
      <w:rPr>
        <w:rFonts w:ascii="Courier New" w:hAnsi="Courier New" w:cs="Courier New" w:hint="default"/>
      </w:rPr>
    </w:lvl>
    <w:lvl w:ilvl="5">
      <w:start w:val="1"/>
      <w:numFmt w:val="bullet"/>
      <w:lvlText w:val=""/>
      <w:lvlJc w:val="left"/>
      <w:pPr>
        <w:ind w:left="4461" w:hanging="360"/>
      </w:pPr>
      <w:rPr>
        <w:rFonts w:ascii="Wingdings" w:hAnsi="Wingdings" w:cs="Wingdings" w:hint="default"/>
      </w:rPr>
    </w:lvl>
    <w:lvl w:ilvl="6">
      <w:start w:val="1"/>
      <w:numFmt w:val="bullet"/>
      <w:lvlText w:val=""/>
      <w:lvlJc w:val="left"/>
      <w:pPr>
        <w:ind w:left="5181" w:hanging="360"/>
      </w:pPr>
      <w:rPr>
        <w:rFonts w:ascii="Symbol" w:hAnsi="Symbol" w:cs="Symbol" w:hint="default"/>
        <w:lang w:val="it-IT"/>
      </w:rPr>
    </w:lvl>
    <w:lvl w:ilvl="7">
      <w:start w:val="1"/>
      <w:numFmt w:val="bullet"/>
      <w:lvlText w:val="o"/>
      <w:lvlJc w:val="left"/>
      <w:pPr>
        <w:ind w:left="5901" w:hanging="360"/>
      </w:pPr>
      <w:rPr>
        <w:rFonts w:ascii="Courier New" w:hAnsi="Courier New" w:cs="Courier New" w:hint="default"/>
      </w:rPr>
    </w:lvl>
    <w:lvl w:ilvl="8">
      <w:start w:val="1"/>
      <w:numFmt w:val="bullet"/>
      <w:lvlText w:val=""/>
      <w:lvlJc w:val="left"/>
      <w:pPr>
        <w:ind w:left="6621" w:hanging="360"/>
      </w:pPr>
      <w:rPr>
        <w:rFonts w:ascii="Wingdings" w:hAnsi="Wingdings" w:cs="Wingdings" w:hint="default"/>
      </w:rPr>
    </w:lvl>
  </w:abstractNum>
  <w:abstractNum w:abstractNumId="11" w15:restartNumberingAfterBreak="0">
    <w:nsid w:val="181A5C04"/>
    <w:multiLevelType w:val="multilevel"/>
    <w:tmpl w:val="BFA0FFB4"/>
    <w:lvl w:ilvl="0">
      <w:start w:val="1"/>
      <w:numFmt w:val="decimal"/>
      <w:lvlText w:val="%1."/>
      <w:lvlJc w:val="left"/>
      <w:pPr>
        <w:ind w:left="269" w:firstLine="0"/>
      </w:pPr>
      <w:rPr>
        <w:rFonts w:eastAsia="Calibri" w:cs="Calibri"/>
        <w:b/>
        <w:bCs/>
        <w:i w:val="0"/>
        <w:strike w:val="0"/>
        <w:dstrike w:val="0"/>
        <w:color w:val="000000"/>
        <w:position w:val="0"/>
        <w:sz w:val="20"/>
        <w:szCs w:val="24"/>
        <w:u w:val="none" w:color="000000"/>
        <w:vertAlign w:val="baseline"/>
      </w:rPr>
    </w:lvl>
    <w:lvl w:ilvl="1">
      <w:start w:val="1"/>
      <w:numFmt w:val="bullet"/>
      <w:lvlText w:val="•"/>
      <w:lvlJc w:val="left"/>
      <w:pPr>
        <w:ind w:left="706" w:firstLine="0"/>
      </w:pPr>
      <w:rPr>
        <w:rFonts w:ascii="Arial" w:hAnsi="Arial" w:cs="Arial" w:hint="default"/>
        <w:b w:val="0"/>
        <w:i w:val="0"/>
        <w:strike w:val="0"/>
        <w:dstrike w:val="0"/>
        <w:color w:val="000000"/>
        <w:position w:val="0"/>
        <w:sz w:val="24"/>
        <w:szCs w:val="24"/>
        <w:u w:val="none" w:color="000000"/>
        <w:vertAlign w:val="baseline"/>
      </w:rPr>
    </w:lvl>
    <w:lvl w:ilvl="2">
      <w:start w:val="1"/>
      <w:numFmt w:val="bullet"/>
      <w:lvlText w:val="→"/>
      <w:lvlJc w:val="left"/>
      <w:pPr>
        <w:ind w:left="1417" w:firstLine="0"/>
      </w:pPr>
      <w:rPr>
        <w:rFonts w:ascii="Calibri" w:hAnsi="Calibri" w:cs="Calibri" w:hint="default"/>
        <w:b w:val="0"/>
        <w:i w:val="0"/>
        <w:strike w:val="0"/>
        <w:dstrike w:val="0"/>
        <w:color w:val="000000"/>
        <w:position w:val="0"/>
        <w:sz w:val="24"/>
        <w:szCs w:val="24"/>
        <w:u w:val="none" w:color="000000"/>
        <w:vertAlign w:val="baseline"/>
      </w:rPr>
    </w:lvl>
    <w:lvl w:ilvl="3">
      <w:start w:val="1"/>
      <w:numFmt w:val="bullet"/>
      <w:lvlText w:val="•"/>
      <w:lvlJc w:val="left"/>
      <w:pPr>
        <w:ind w:left="2213" w:firstLine="0"/>
      </w:pPr>
      <w:rPr>
        <w:rFonts w:ascii="Wingdings" w:hAnsi="Wingdings" w:cs="Wingdings" w:hint="default"/>
        <w:b w:val="0"/>
        <w:i w:val="0"/>
        <w:strike w:val="0"/>
        <w:dstrike w:val="0"/>
        <w:color w:val="000000"/>
        <w:position w:val="0"/>
        <w:sz w:val="24"/>
        <w:szCs w:val="24"/>
        <w:u w:val="none" w:color="000000"/>
        <w:vertAlign w:val="baseline"/>
      </w:rPr>
    </w:lvl>
    <w:lvl w:ilvl="4">
      <w:start w:val="1"/>
      <w:numFmt w:val="bullet"/>
      <w:lvlText w:val="o"/>
      <w:lvlJc w:val="left"/>
      <w:pPr>
        <w:ind w:left="2933" w:firstLine="0"/>
      </w:pPr>
      <w:rPr>
        <w:rFonts w:ascii="Wingdings" w:hAnsi="Wingdings" w:cs="Wingdings" w:hint="default"/>
        <w:b w:val="0"/>
        <w:i w:val="0"/>
        <w:strike w:val="0"/>
        <w:dstrike w:val="0"/>
        <w:color w:val="000000"/>
        <w:position w:val="0"/>
        <w:sz w:val="24"/>
        <w:szCs w:val="24"/>
        <w:u w:val="none" w:color="000000"/>
        <w:vertAlign w:val="baseline"/>
      </w:rPr>
    </w:lvl>
    <w:lvl w:ilvl="5">
      <w:start w:val="1"/>
      <w:numFmt w:val="bullet"/>
      <w:lvlText w:val="▪"/>
      <w:lvlJc w:val="left"/>
      <w:pPr>
        <w:ind w:left="3653" w:firstLine="0"/>
      </w:pPr>
      <w:rPr>
        <w:rFonts w:ascii="Wingdings" w:hAnsi="Wingdings" w:cs="Wingdings" w:hint="default"/>
        <w:b w:val="0"/>
        <w:i w:val="0"/>
        <w:strike w:val="0"/>
        <w:dstrike w:val="0"/>
        <w:color w:val="000000"/>
        <w:position w:val="0"/>
        <w:sz w:val="24"/>
        <w:szCs w:val="24"/>
        <w:u w:val="none" w:color="000000"/>
        <w:vertAlign w:val="baseline"/>
      </w:rPr>
    </w:lvl>
    <w:lvl w:ilvl="6">
      <w:start w:val="1"/>
      <w:numFmt w:val="bullet"/>
      <w:lvlText w:val="•"/>
      <w:lvlJc w:val="left"/>
      <w:pPr>
        <w:ind w:left="4373" w:firstLine="0"/>
      </w:pPr>
      <w:rPr>
        <w:rFonts w:ascii="Wingdings" w:hAnsi="Wingdings" w:cs="Wingdings" w:hint="default"/>
        <w:b w:val="0"/>
        <w:i w:val="0"/>
        <w:strike w:val="0"/>
        <w:dstrike w:val="0"/>
        <w:color w:val="000000"/>
        <w:position w:val="0"/>
        <w:sz w:val="24"/>
        <w:szCs w:val="24"/>
        <w:u w:val="none" w:color="000000"/>
        <w:vertAlign w:val="baseline"/>
      </w:rPr>
    </w:lvl>
    <w:lvl w:ilvl="7">
      <w:start w:val="1"/>
      <w:numFmt w:val="bullet"/>
      <w:lvlText w:val="o"/>
      <w:lvlJc w:val="left"/>
      <w:pPr>
        <w:ind w:left="5093" w:firstLine="0"/>
      </w:pPr>
      <w:rPr>
        <w:rFonts w:ascii="Wingdings" w:hAnsi="Wingdings" w:cs="Wingdings" w:hint="default"/>
        <w:b w:val="0"/>
        <w:i w:val="0"/>
        <w:strike w:val="0"/>
        <w:dstrike w:val="0"/>
        <w:color w:val="000000"/>
        <w:position w:val="0"/>
        <w:sz w:val="24"/>
        <w:szCs w:val="24"/>
        <w:u w:val="none" w:color="000000"/>
        <w:vertAlign w:val="baseline"/>
      </w:rPr>
    </w:lvl>
    <w:lvl w:ilvl="8">
      <w:start w:val="1"/>
      <w:numFmt w:val="bullet"/>
      <w:lvlText w:val="▪"/>
      <w:lvlJc w:val="left"/>
      <w:pPr>
        <w:ind w:left="5813" w:firstLine="0"/>
      </w:pPr>
      <w:rPr>
        <w:rFonts w:ascii="Wingdings" w:hAnsi="Wingdings" w:cs="Wingdings" w:hint="default"/>
        <w:b w:val="0"/>
        <w:i w:val="0"/>
        <w:strike w:val="0"/>
        <w:dstrike w:val="0"/>
        <w:color w:val="000000"/>
        <w:position w:val="0"/>
        <w:sz w:val="24"/>
        <w:szCs w:val="24"/>
        <w:u w:val="none" w:color="000000"/>
        <w:vertAlign w:val="baseline"/>
      </w:rPr>
    </w:lvl>
  </w:abstractNum>
  <w:abstractNum w:abstractNumId="12" w15:restartNumberingAfterBreak="0">
    <w:nsid w:val="1ADE7206"/>
    <w:multiLevelType w:val="multilevel"/>
    <w:tmpl w:val="4170BFD8"/>
    <w:lvl w:ilvl="0">
      <w:start w:val="1"/>
      <w:numFmt w:val="decimal"/>
      <w:lvlText w:val="%1)"/>
      <w:lvlJc w:val="left"/>
      <w:pPr>
        <w:ind w:left="-720" w:hanging="360"/>
      </w:p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13" w15:restartNumberingAfterBreak="0">
    <w:nsid w:val="1BA363CD"/>
    <w:multiLevelType w:val="hybridMultilevel"/>
    <w:tmpl w:val="0E8A19C0"/>
    <w:lvl w:ilvl="0" w:tplc="5032EC5E">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254EFCA">
      <w:start w:val="1"/>
      <w:numFmt w:val="bullet"/>
      <w:lvlText w:val="o"/>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26EC2D2">
      <w:start w:val="1"/>
      <w:numFmt w:val="bullet"/>
      <w:lvlRestart w:val="0"/>
      <w:lvlText w:val="-"/>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9CC8950">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3F8FB0A">
      <w:start w:val="1"/>
      <w:numFmt w:val="bullet"/>
      <w:lvlText w:val="o"/>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5148BA4">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EE89CD2">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500CC6">
      <w:start w:val="1"/>
      <w:numFmt w:val="bullet"/>
      <w:lvlText w:val="o"/>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5542FEA">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E0607A9"/>
    <w:multiLevelType w:val="multilevel"/>
    <w:tmpl w:val="20104FC0"/>
    <w:lvl w:ilvl="0">
      <w:start w:val="1"/>
      <w:numFmt w:val="bullet"/>
      <w:lvlText w:val=""/>
      <w:lvlJc w:val="left"/>
      <w:pPr>
        <w:ind w:left="731" w:hanging="360"/>
      </w:pPr>
      <w:rPr>
        <w:rFonts w:ascii="Symbol" w:hAnsi="Symbol" w:cs="Symbol" w:hint="default"/>
        <w:sz w:val="16"/>
      </w:rPr>
    </w:lvl>
    <w:lvl w:ilvl="1">
      <w:start w:val="1"/>
      <w:numFmt w:val="bullet"/>
      <w:lvlText w:val="o"/>
      <w:lvlJc w:val="left"/>
      <w:pPr>
        <w:ind w:left="1451" w:hanging="360"/>
      </w:pPr>
      <w:rPr>
        <w:rFonts w:ascii="Courier New" w:hAnsi="Courier New" w:cs="Courier New" w:hint="default"/>
      </w:rPr>
    </w:lvl>
    <w:lvl w:ilvl="2">
      <w:start w:val="1"/>
      <w:numFmt w:val="bullet"/>
      <w:lvlText w:val=""/>
      <w:lvlJc w:val="left"/>
      <w:pPr>
        <w:ind w:left="2171" w:hanging="360"/>
      </w:pPr>
      <w:rPr>
        <w:rFonts w:ascii="Wingdings" w:hAnsi="Wingdings" w:cs="Wingdings" w:hint="default"/>
      </w:rPr>
    </w:lvl>
    <w:lvl w:ilvl="3">
      <w:start w:val="1"/>
      <w:numFmt w:val="bullet"/>
      <w:lvlText w:val=""/>
      <w:lvlJc w:val="left"/>
      <w:pPr>
        <w:ind w:left="2891" w:hanging="360"/>
      </w:pPr>
      <w:rPr>
        <w:rFonts w:ascii="Symbol" w:hAnsi="Symbol" w:cs="Symbol" w:hint="default"/>
      </w:rPr>
    </w:lvl>
    <w:lvl w:ilvl="4">
      <w:start w:val="1"/>
      <w:numFmt w:val="bullet"/>
      <w:lvlText w:val="o"/>
      <w:lvlJc w:val="left"/>
      <w:pPr>
        <w:ind w:left="3611" w:hanging="360"/>
      </w:pPr>
      <w:rPr>
        <w:rFonts w:ascii="Courier New" w:hAnsi="Courier New" w:cs="Courier New" w:hint="default"/>
      </w:rPr>
    </w:lvl>
    <w:lvl w:ilvl="5">
      <w:start w:val="1"/>
      <w:numFmt w:val="bullet"/>
      <w:lvlText w:val=""/>
      <w:lvlJc w:val="left"/>
      <w:pPr>
        <w:ind w:left="4331" w:hanging="360"/>
      </w:pPr>
      <w:rPr>
        <w:rFonts w:ascii="Wingdings" w:hAnsi="Wingdings" w:cs="Wingdings" w:hint="default"/>
      </w:rPr>
    </w:lvl>
    <w:lvl w:ilvl="6">
      <w:start w:val="1"/>
      <w:numFmt w:val="bullet"/>
      <w:lvlText w:val=""/>
      <w:lvlJc w:val="left"/>
      <w:pPr>
        <w:ind w:left="5051" w:hanging="360"/>
      </w:pPr>
      <w:rPr>
        <w:rFonts w:ascii="Symbol" w:hAnsi="Symbol" w:cs="Symbol" w:hint="default"/>
      </w:rPr>
    </w:lvl>
    <w:lvl w:ilvl="7">
      <w:start w:val="1"/>
      <w:numFmt w:val="bullet"/>
      <w:lvlText w:val="o"/>
      <w:lvlJc w:val="left"/>
      <w:pPr>
        <w:ind w:left="5771" w:hanging="360"/>
      </w:pPr>
      <w:rPr>
        <w:rFonts w:ascii="Courier New" w:hAnsi="Courier New" w:cs="Courier New" w:hint="default"/>
      </w:rPr>
    </w:lvl>
    <w:lvl w:ilvl="8">
      <w:start w:val="1"/>
      <w:numFmt w:val="bullet"/>
      <w:lvlText w:val=""/>
      <w:lvlJc w:val="left"/>
      <w:pPr>
        <w:ind w:left="6491" w:hanging="360"/>
      </w:pPr>
      <w:rPr>
        <w:rFonts w:ascii="Wingdings" w:hAnsi="Wingdings" w:cs="Wingdings" w:hint="default"/>
      </w:rPr>
    </w:lvl>
  </w:abstractNum>
  <w:abstractNum w:abstractNumId="15" w15:restartNumberingAfterBreak="0">
    <w:nsid w:val="37A577BD"/>
    <w:multiLevelType w:val="multilevel"/>
    <w:tmpl w:val="E04ECE50"/>
    <w:lvl w:ilvl="0">
      <w:start w:val="1"/>
      <w:numFmt w:val="bullet"/>
      <w:lvlText w:val="•"/>
      <w:lvlJc w:val="left"/>
      <w:pPr>
        <w:ind w:left="360" w:hanging="360"/>
      </w:pPr>
      <w:rPr>
        <w:rFonts w:ascii="Arial" w:hAnsi="Arial" w:cs="Arial" w:hint="default"/>
        <w:b/>
        <w:i w:val="0"/>
        <w:strike w:val="0"/>
        <w:dstrike w:val="0"/>
        <w:color w:val="000000"/>
        <w:position w:val="0"/>
        <w:sz w:val="22"/>
        <w:szCs w:val="22"/>
        <w:u w:val="none" w:color="000000"/>
        <w:effect w:val="none"/>
        <w:vertAlign w:val="baseline"/>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15:restartNumberingAfterBreak="0">
    <w:nsid w:val="3AB43F1A"/>
    <w:multiLevelType w:val="multilevel"/>
    <w:tmpl w:val="2F7895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3B09023A"/>
    <w:multiLevelType w:val="hybridMultilevel"/>
    <w:tmpl w:val="85E2B1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3ED7713A"/>
    <w:multiLevelType w:val="multilevel"/>
    <w:tmpl w:val="0FC8AF38"/>
    <w:lvl w:ilvl="0">
      <w:start w:val="3"/>
      <w:numFmt w:val="bullet"/>
      <w:lvlText w:val="-"/>
      <w:lvlJc w:val="left"/>
      <w:pPr>
        <w:ind w:left="807" w:hanging="360"/>
      </w:pPr>
      <w:rPr>
        <w:rFonts w:ascii="Calibri" w:hAnsi="Calibri" w:cs="Calibri" w:hint="default"/>
        <w:b/>
        <w:sz w:val="14"/>
      </w:rPr>
    </w:lvl>
    <w:lvl w:ilvl="1">
      <w:start w:val="1"/>
      <w:numFmt w:val="bullet"/>
      <w:lvlText w:val="o"/>
      <w:lvlJc w:val="left"/>
      <w:pPr>
        <w:ind w:left="1527" w:hanging="360"/>
      </w:pPr>
      <w:rPr>
        <w:rFonts w:ascii="Courier New" w:hAnsi="Courier New" w:cs="Courier New" w:hint="default"/>
      </w:rPr>
    </w:lvl>
    <w:lvl w:ilvl="2">
      <w:start w:val="1"/>
      <w:numFmt w:val="bullet"/>
      <w:lvlText w:val=""/>
      <w:lvlJc w:val="left"/>
      <w:pPr>
        <w:ind w:left="2247" w:hanging="360"/>
      </w:pPr>
      <w:rPr>
        <w:rFonts w:ascii="Wingdings" w:hAnsi="Wingdings" w:cs="Wingdings" w:hint="default"/>
      </w:rPr>
    </w:lvl>
    <w:lvl w:ilvl="3">
      <w:start w:val="1"/>
      <w:numFmt w:val="bullet"/>
      <w:lvlText w:val=""/>
      <w:lvlJc w:val="left"/>
      <w:pPr>
        <w:ind w:left="2967" w:hanging="360"/>
      </w:pPr>
      <w:rPr>
        <w:rFonts w:ascii="Symbol" w:hAnsi="Symbol" w:cs="Symbol" w:hint="default"/>
      </w:rPr>
    </w:lvl>
    <w:lvl w:ilvl="4">
      <w:start w:val="1"/>
      <w:numFmt w:val="bullet"/>
      <w:lvlText w:val="o"/>
      <w:lvlJc w:val="left"/>
      <w:pPr>
        <w:ind w:left="3687" w:hanging="360"/>
      </w:pPr>
      <w:rPr>
        <w:rFonts w:ascii="Courier New" w:hAnsi="Courier New" w:cs="Courier New" w:hint="default"/>
      </w:rPr>
    </w:lvl>
    <w:lvl w:ilvl="5">
      <w:start w:val="1"/>
      <w:numFmt w:val="bullet"/>
      <w:lvlText w:val=""/>
      <w:lvlJc w:val="left"/>
      <w:pPr>
        <w:ind w:left="4407" w:hanging="360"/>
      </w:pPr>
      <w:rPr>
        <w:rFonts w:ascii="Wingdings" w:hAnsi="Wingdings" w:cs="Wingdings" w:hint="default"/>
      </w:rPr>
    </w:lvl>
    <w:lvl w:ilvl="6">
      <w:start w:val="1"/>
      <w:numFmt w:val="bullet"/>
      <w:lvlText w:val=""/>
      <w:lvlJc w:val="left"/>
      <w:pPr>
        <w:ind w:left="5127" w:hanging="360"/>
      </w:pPr>
      <w:rPr>
        <w:rFonts w:ascii="Symbol" w:hAnsi="Symbol" w:cs="Symbol" w:hint="default"/>
      </w:rPr>
    </w:lvl>
    <w:lvl w:ilvl="7">
      <w:start w:val="1"/>
      <w:numFmt w:val="bullet"/>
      <w:lvlText w:val="o"/>
      <w:lvlJc w:val="left"/>
      <w:pPr>
        <w:ind w:left="5847" w:hanging="360"/>
      </w:pPr>
      <w:rPr>
        <w:rFonts w:ascii="Courier New" w:hAnsi="Courier New" w:cs="Courier New" w:hint="default"/>
      </w:rPr>
    </w:lvl>
    <w:lvl w:ilvl="8">
      <w:start w:val="1"/>
      <w:numFmt w:val="bullet"/>
      <w:lvlText w:val=""/>
      <w:lvlJc w:val="left"/>
      <w:pPr>
        <w:ind w:left="6567" w:hanging="360"/>
      </w:pPr>
      <w:rPr>
        <w:rFonts w:ascii="Wingdings" w:hAnsi="Wingdings" w:cs="Wingdings" w:hint="default"/>
      </w:rPr>
    </w:lvl>
  </w:abstractNum>
  <w:abstractNum w:abstractNumId="19" w15:restartNumberingAfterBreak="0">
    <w:nsid w:val="4156481F"/>
    <w:multiLevelType w:val="hybridMultilevel"/>
    <w:tmpl w:val="36EECB9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72642EF"/>
    <w:multiLevelType w:val="multilevel"/>
    <w:tmpl w:val="091493D2"/>
    <w:lvl w:ilvl="0">
      <w:start w:val="1"/>
      <w:numFmt w:val="bullet"/>
      <w:lvlText w:val=""/>
      <w:lvlJc w:val="left"/>
      <w:pPr>
        <w:tabs>
          <w:tab w:val="num" w:pos="696"/>
        </w:tabs>
        <w:ind w:left="1776" w:hanging="360"/>
      </w:pPr>
      <w:rPr>
        <w:rFonts w:ascii="Symbol" w:hAnsi="Symbol" w:cs="Symbol" w:hint="default"/>
        <w:lang w:val="it-IT"/>
      </w:rPr>
    </w:lvl>
    <w:lvl w:ilvl="1">
      <w:start w:val="1"/>
      <w:numFmt w:val="bullet"/>
      <w:lvlText w:val="o"/>
      <w:lvlJc w:val="left"/>
      <w:pPr>
        <w:tabs>
          <w:tab w:val="num" w:pos="696"/>
        </w:tabs>
        <w:ind w:left="2496" w:hanging="360"/>
      </w:pPr>
      <w:rPr>
        <w:rFonts w:ascii="Courier New" w:hAnsi="Courier New" w:cs="Courier New" w:hint="default"/>
        <w:lang w:val="it-IT"/>
      </w:rPr>
    </w:lvl>
    <w:lvl w:ilvl="2">
      <w:start w:val="1"/>
      <w:numFmt w:val="bullet"/>
      <w:lvlText w:val=""/>
      <w:lvlJc w:val="left"/>
      <w:pPr>
        <w:tabs>
          <w:tab w:val="num" w:pos="696"/>
        </w:tabs>
        <w:ind w:left="3216" w:hanging="360"/>
      </w:pPr>
      <w:rPr>
        <w:rFonts w:ascii="Wingdings" w:hAnsi="Wingdings" w:cs="Wingdings" w:hint="default"/>
        <w:lang w:val="it-IT"/>
      </w:rPr>
    </w:lvl>
    <w:lvl w:ilvl="3">
      <w:start w:val="1"/>
      <w:numFmt w:val="bullet"/>
      <w:lvlText w:val=""/>
      <w:lvlJc w:val="left"/>
      <w:pPr>
        <w:tabs>
          <w:tab w:val="num" w:pos="696"/>
        </w:tabs>
        <w:ind w:left="3936" w:hanging="360"/>
      </w:pPr>
      <w:rPr>
        <w:rFonts w:ascii="Symbol" w:hAnsi="Symbol" w:cs="Symbol" w:hint="default"/>
        <w:lang w:val="it-IT"/>
      </w:rPr>
    </w:lvl>
    <w:lvl w:ilvl="4">
      <w:start w:val="1"/>
      <w:numFmt w:val="bullet"/>
      <w:lvlText w:val="o"/>
      <w:lvlJc w:val="left"/>
      <w:pPr>
        <w:tabs>
          <w:tab w:val="num" w:pos="696"/>
        </w:tabs>
        <w:ind w:left="4656" w:hanging="360"/>
      </w:pPr>
      <w:rPr>
        <w:rFonts w:ascii="Courier New" w:hAnsi="Courier New" w:cs="Courier New" w:hint="default"/>
        <w:lang w:val="it-IT"/>
      </w:rPr>
    </w:lvl>
    <w:lvl w:ilvl="5">
      <w:start w:val="1"/>
      <w:numFmt w:val="bullet"/>
      <w:lvlText w:val=""/>
      <w:lvlJc w:val="left"/>
      <w:pPr>
        <w:tabs>
          <w:tab w:val="num" w:pos="696"/>
        </w:tabs>
        <w:ind w:left="5376" w:hanging="360"/>
      </w:pPr>
      <w:rPr>
        <w:rFonts w:ascii="Wingdings" w:hAnsi="Wingdings" w:cs="Wingdings" w:hint="default"/>
        <w:lang w:val="it-IT"/>
      </w:rPr>
    </w:lvl>
    <w:lvl w:ilvl="6">
      <w:start w:val="1"/>
      <w:numFmt w:val="bullet"/>
      <w:lvlText w:val=""/>
      <w:lvlJc w:val="left"/>
      <w:pPr>
        <w:tabs>
          <w:tab w:val="num" w:pos="696"/>
        </w:tabs>
        <w:ind w:left="6096" w:hanging="360"/>
      </w:pPr>
      <w:rPr>
        <w:rFonts w:ascii="Symbol" w:hAnsi="Symbol" w:cs="Symbol" w:hint="default"/>
        <w:lang w:val="it-IT"/>
      </w:rPr>
    </w:lvl>
    <w:lvl w:ilvl="7">
      <w:start w:val="1"/>
      <w:numFmt w:val="bullet"/>
      <w:lvlText w:val="o"/>
      <w:lvlJc w:val="left"/>
      <w:pPr>
        <w:tabs>
          <w:tab w:val="num" w:pos="696"/>
        </w:tabs>
        <w:ind w:left="6816" w:hanging="360"/>
      </w:pPr>
      <w:rPr>
        <w:rFonts w:ascii="Courier New" w:hAnsi="Courier New" w:cs="Courier New" w:hint="default"/>
        <w:lang w:val="it-IT"/>
      </w:rPr>
    </w:lvl>
    <w:lvl w:ilvl="8">
      <w:start w:val="1"/>
      <w:numFmt w:val="bullet"/>
      <w:lvlText w:val=""/>
      <w:lvlJc w:val="left"/>
      <w:pPr>
        <w:tabs>
          <w:tab w:val="num" w:pos="696"/>
        </w:tabs>
        <w:ind w:left="7536" w:hanging="360"/>
      </w:pPr>
      <w:rPr>
        <w:rFonts w:ascii="Wingdings" w:hAnsi="Wingdings" w:cs="Wingdings" w:hint="default"/>
        <w:lang w:val="it-IT"/>
      </w:rPr>
    </w:lvl>
  </w:abstractNum>
  <w:abstractNum w:abstractNumId="21" w15:restartNumberingAfterBreak="0">
    <w:nsid w:val="48CB62E5"/>
    <w:multiLevelType w:val="hybridMultilevel"/>
    <w:tmpl w:val="DE5CFDF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8DA1358"/>
    <w:multiLevelType w:val="multilevel"/>
    <w:tmpl w:val="9496CA60"/>
    <w:lvl w:ilvl="0">
      <w:start w:val="1"/>
      <w:numFmt w:val="bullet"/>
      <w:lvlText w:val=""/>
      <w:lvlJc w:val="left"/>
      <w:pPr>
        <w:ind w:left="720" w:hanging="360"/>
      </w:pPr>
      <w:rPr>
        <w:rFonts w:ascii="Symbol" w:hAnsi="Symbol" w:cs="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4C017D78"/>
    <w:multiLevelType w:val="hybridMultilevel"/>
    <w:tmpl w:val="4AD64834"/>
    <w:lvl w:ilvl="0" w:tplc="8392EFEA">
      <w:start w:val="1"/>
      <w:numFmt w:val="bullet"/>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C14B3AC">
      <w:start w:val="1"/>
      <w:numFmt w:val="bullet"/>
      <w:lvlText w:val="o"/>
      <w:lvlJc w:val="left"/>
      <w:pPr>
        <w:ind w:left="5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50E8F94">
      <w:start w:val="1"/>
      <w:numFmt w:val="bullet"/>
      <w:lvlRestart w:val="0"/>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CF80698">
      <w:start w:val="1"/>
      <w:numFmt w:val="bullet"/>
      <w:lvlText w:val="•"/>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2023BE8">
      <w:start w:val="1"/>
      <w:numFmt w:val="bullet"/>
      <w:lvlText w:val="o"/>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1DA6C9C">
      <w:start w:val="1"/>
      <w:numFmt w:val="bullet"/>
      <w:lvlText w:val="▪"/>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6142456">
      <w:start w:val="1"/>
      <w:numFmt w:val="bullet"/>
      <w:lvlText w:val="•"/>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CEE4206">
      <w:start w:val="1"/>
      <w:numFmt w:val="bullet"/>
      <w:lvlText w:val="o"/>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AE2F02A">
      <w:start w:val="1"/>
      <w:numFmt w:val="bullet"/>
      <w:lvlText w:val="▪"/>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0505E0E"/>
    <w:multiLevelType w:val="hybridMultilevel"/>
    <w:tmpl w:val="EFC2AB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50657D5E"/>
    <w:multiLevelType w:val="hybridMultilevel"/>
    <w:tmpl w:val="8FDC91D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8AC08CA"/>
    <w:multiLevelType w:val="hybridMultilevel"/>
    <w:tmpl w:val="C188F02A"/>
    <w:lvl w:ilvl="0" w:tplc="3B22189E">
      <w:start w:val="1"/>
      <w:numFmt w:val="bullet"/>
      <w:lvlText w:val="•"/>
      <w:lvlJc w:val="left"/>
      <w:pPr>
        <w:ind w:left="989"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A5DA0B1C">
      <w:start w:val="1"/>
      <w:numFmt w:val="bullet"/>
      <w:lvlText w:val=""/>
      <w:lvlJc w:val="left"/>
      <w:pPr>
        <w:ind w:left="2973"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2" w:tplc="B536689A">
      <w:start w:val="1"/>
      <w:numFmt w:val="bullet"/>
      <w:lvlText w:val="▪"/>
      <w:lvlJc w:val="left"/>
      <w:pPr>
        <w:ind w:left="31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3" w:tplc="338AA752">
      <w:start w:val="1"/>
      <w:numFmt w:val="bullet"/>
      <w:lvlText w:val="•"/>
      <w:lvlJc w:val="left"/>
      <w:pPr>
        <w:ind w:left="38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4" w:tplc="7AFE0626">
      <w:start w:val="1"/>
      <w:numFmt w:val="bullet"/>
      <w:lvlText w:val="o"/>
      <w:lvlJc w:val="left"/>
      <w:pPr>
        <w:ind w:left="457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5" w:tplc="33B401DA">
      <w:start w:val="1"/>
      <w:numFmt w:val="bullet"/>
      <w:lvlText w:val="▪"/>
      <w:lvlJc w:val="left"/>
      <w:pPr>
        <w:ind w:left="529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6" w:tplc="6C0EAF6E">
      <w:start w:val="1"/>
      <w:numFmt w:val="bullet"/>
      <w:lvlText w:val="•"/>
      <w:lvlJc w:val="left"/>
      <w:pPr>
        <w:ind w:left="601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7" w:tplc="C3181D20">
      <w:start w:val="1"/>
      <w:numFmt w:val="bullet"/>
      <w:lvlText w:val="o"/>
      <w:lvlJc w:val="left"/>
      <w:pPr>
        <w:ind w:left="67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8" w:tplc="C7E8AA08">
      <w:start w:val="1"/>
      <w:numFmt w:val="bullet"/>
      <w:lvlText w:val="▪"/>
      <w:lvlJc w:val="left"/>
      <w:pPr>
        <w:ind w:left="74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abstractNum>
  <w:abstractNum w:abstractNumId="27" w15:restartNumberingAfterBreak="0">
    <w:nsid w:val="5D4D0A1B"/>
    <w:multiLevelType w:val="hybridMultilevel"/>
    <w:tmpl w:val="9F62EBD4"/>
    <w:lvl w:ilvl="0" w:tplc="DD720070">
      <w:start w:val="1"/>
      <w:numFmt w:val="bullet"/>
      <w:lvlText w:val="•"/>
      <w:lvlJc w:val="left"/>
      <w:pPr>
        <w:ind w:left="126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18105F0E">
      <w:start w:val="1"/>
      <w:numFmt w:val="bullet"/>
      <w:lvlText w:val="o"/>
      <w:lvlJc w:val="left"/>
      <w:pPr>
        <w:ind w:left="144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336AB980">
      <w:start w:val="1"/>
      <w:numFmt w:val="bullet"/>
      <w:lvlText w:val="▪"/>
      <w:lvlJc w:val="left"/>
      <w:pPr>
        <w:ind w:left="21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DF5C4826">
      <w:start w:val="1"/>
      <w:numFmt w:val="bullet"/>
      <w:lvlText w:val="•"/>
      <w:lvlJc w:val="left"/>
      <w:pPr>
        <w:ind w:left="28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4EF2098E">
      <w:start w:val="1"/>
      <w:numFmt w:val="bullet"/>
      <w:lvlText w:val="o"/>
      <w:lvlJc w:val="left"/>
      <w:pPr>
        <w:ind w:left="360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FD288E2C">
      <w:start w:val="1"/>
      <w:numFmt w:val="bullet"/>
      <w:lvlText w:val="▪"/>
      <w:lvlJc w:val="left"/>
      <w:pPr>
        <w:ind w:left="432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AF70D17A">
      <w:start w:val="1"/>
      <w:numFmt w:val="bullet"/>
      <w:lvlText w:val="•"/>
      <w:lvlJc w:val="left"/>
      <w:pPr>
        <w:ind w:left="50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B4B4F556">
      <w:start w:val="1"/>
      <w:numFmt w:val="bullet"/>
      <w:lvlText w:val="o"/>
      <w:lvlJc w:val="left"/>
      <w:pPr>
        <w:ind w:left="57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800A9C20">
      <w:start w:val="1"/>
      <w:numFmt w:val="bullet"/>
      <w:lvlText w:val="▪"/>
      <w:lvlJc w:val="left"/>
      <w:pPr>
        <w:ind w:left="648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28" w15:restartNumberingAfterBreak="0">
    <w:nsid w:val="5E524B6C"/>
    <w:multiLevelType w:val="hybridMultilevel"/>
    <w:tmpl w:val="995E383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9220418"/>
    <w:multiLevelType w:val="multilevel"/>
    <w:tmpl w:val="72DA9316"/>
    <w:lvl w:ilvl="0">
      <w:start w:val="1"/>
      <w:numFmt w:val="bullet"/>
      <w:lvlText w:val="-"/>
      <w:lvlJc w:val="left"/>
      <w:pPr>
        <w:ind w:left="1776" w:hanging="360"/>
      </w:pPr>
      <w:rPr>
        <w:rFonts w:ascii="Arial" w:hAnsi="Arial" w:cs="Arial" w:hint="default"/>
        <w:sz w:val="14"/>
      </w:rPr>
    </w:lvl>
    <w:lvl w:ilvl="1">
      <w:start w:val="1"/>
      <w:numFmt w:val="bullet"/>
      <w:lvlText w:val="o"/>
      <w:lvlJc w:val="left"/>
      <w:pPr>
        <w:ind w:left="2496" w:hanging="360"/>
      </w:pPr>
      <w:rPr>
        <w:rFonts w:ascii="Courier New" w:hAnsi="Courier New" w:cs="Courier New" w:hint="default"/>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rPr>
    </w:lvl>
    <w:lvl w:ilvl="4">
      <w:start w:val="1"/>
      <w:numFmt w:val="bullet"/>
      <w:lvlText w:val="o"/>
      <w:lvlJc w:val="left"/>
      <w:pPr>
        <w:ind w:left="4656" w:hanging="360"/>
      </w:pPr>
      <w:rPr>
        <w:rFonts w:ascii="Courier New" w:hAnsi="Courier New" w:cs="Courier New" w:hint="default"/>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rPr>
    </w:lvl>
    <w:lvl w:ilvl="7">
      <w:start w:val="1"/>
      <w:numFmt w:val="bullet"/>
      <w:lvlText w:val="o"/>
      <w:lvlJc w:val="left"/>
      <w:pPr>
        <w:ind w:left="6816" w:hanging="360"/>
      </w:pPr>
      <w:rPr>
        <w:rFonts w:ascii="Courier New" w:hAnsi="Courier New" w:cs="Courier New" w:hint="default"/>
      </w:rPr>
    </w:lvl>
    <w:lvl w:ilvl="8">
      <w:start w:val="1"/>
      <w:numFmt w:val="bullet"/>
      <w:lvlText w:val=""/>
      <w:lvlJc w:val="left"/>
      <w:pPr>
        <w:ind w:left="7536" w:hanging="360"/>
      </w:pPr>
      <w:rPr>
        <w:rFonts w:ascii="Wingdings" w:hAnsi="Wingdings" w:cs="Wingdings" w:hint="default"/>
      </w:rPr>
    </w:lvl>
  </w:abstractNum>
  <w:abstractNum w:abstractNumId="30" w15:restartNumberingAfterBreak="0">
    <w:nsid w:val="6A7718A4"/>
    <w:multiLevelType w:val="multilevel"/>
    <w:tmpl w:val="244E0E0E"/>
    <w:lvl w:ilvl="0">
      <w:start w:val="1"/>
      <w:numFmt w:val="bullet"/>
      <w:lvlText w:val="•"/>
      <w:lvlJc w:val="left"/>
      <w:pPr>
        <w:ind w:left="720" w:hanging="360"/>
      </w:pPr>
      <w:rPr>
        <w:rFonts w:ascii="Arial" w:hAnsi="Arial" w:cs="Arial" w:hint="default"/>
        <w:b w:val="0"/>
        <w:i w:val="0"/>
        <w:strike w:val="0"/>
        <w:dstrike w:val="0"/>
        <w:color w:val="000000"/>
        <w:position w:val="0"/>
        <w:sz w:val="18"/>
        <w:szCs w:val="22"/>
        <w:u w:val="none" w:color="000000"/>
        <w:effect w:val="none"/>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6C40107F"/>
    <w:multiLevelType w:val="multilevel"/>
    <w:tmpl w:val="E36681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6E2549AA"/>
    <w:multiLevelType w:val="hybridMultilevel"/>
    <w:tmpl w:val="88524B74"/>
    <w:lvl w:ilvl="0" w:tplc="07B87F2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518C3D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372E57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1F8657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954F11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9242C4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7AE0E5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B5C495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356323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708C6EEF"/>
    <w:multiLevelType w:val="hybridMultilevel"/>
    <w:tmpl w:val="3A229D9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13B3007"/>
    <w:multiLevelType w:val="hybridMultilevel"/>
    <w:tmpl w:val="E4B6BF12"/>
    <w:lvl w:ilvl="0" w:tplc="378A01C2">
      <w:start w:val="1"/>
      <w:numFmt w:val="decimal"/>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5302EC0">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8BE9D5A">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82EE5A">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C5E521C">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A9C3C32">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30C342E">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FD8BAE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8D09F92">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4DC6608"/>
    <w:multiLevelType w:val="multilevel"/>
    <w:tmpl w:val="E17AC64A"/>
    <w:lvl w:ilvl="0">
      <w:start w:val="1"/>
      <w:numFmt w:val="bullet"/>
      <w:lvlText w:val="o"/>
      <w:lvlJc w:val="left"/>
      <w:pPr>
        <w:ind w:left="1170" w:hanging="360"/>
      </w:pPr>
      <w:rPr>
        <w:rFonts w:ascii="Courier New" w:hAnsi="Courier New" w:cs="Courier New"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cs="Wingdings" w:hint="default"/>
      </w:rPr>
    </w:lvl>
    <w:lvl w:ilvl="3">
      <w:start w:val="1"/>
      <w:numFmt w:val="bullet"/>
      <w:lvlText w:val=""/>
      <w:lvlJc w:val="left"/>
      <w:pPr>
        <w:ind w:left="3330" w:hanging="360"/>
      </w:pPr>
      <w:rPr>
        <w:rFonts w:ascii="Symbol" w:hAnsi="Symbol" w:cs="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cs="Wingdings" w:hint="default"/>
      </w:rPr>
    </w:lvl>
    <w:lvl w:ilvl="6">
      <w:start w:val="1"/>
      <w:numFmt w:val="bullet"/>
      <w:lvlText w:val=""/>
      <w:lvlJc w:val="left"/>
      <w:pPr>
        <w:ind w:left="5490" w:hanging="360"/>
      </w:pPr>
      <w:rPr>
        <w:rFonts w:ascii="Symbol" w:hAnsi="Symbol" w:cs="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cs="Wingdings" w:hint="default"/>
      </w:rPr>
    </w:lvl>
  </w:abstractNum>
  <w:abstractNum w:abstractNumId="36" w15:restartNumberingAfterBreak="0">
    <w:nsid w:val="7CAA66E7"/>
    <w:multiLevelType w:val="hybridMultilevel"/>
    <w:tmpl w:val="7B4EF172"/>
    <w:lvl w:ilvl="0" w:tplc="54B63C62">
      <w:start w:val="1"/>
      <w:numFmt w:val="bullet"/>
      <w:lvlText w:val=""/>
      <w:lvlJc w:val="left"/>
      <w:pPr>
        <w:ind w:left="427" w:hanging="360"/>
      </w:pPr>
      <w:rPr>
        <w:rFonts w:ascii="Symbol" w:hAnsi="Symbol" w:hint="default"/>
      </w:rPr>
    </w:lvl>
    <w:lvl w:ilvl="1" w:tplc="04100003" w:tentative="1">
      <w:start w:val="1"/>
      <w:numFmt w:val="bullet"/>
      <w:lvlText w:val="o"/>
      <w:lvlJc w:val="left"/>
      <w:pPr>
        <w:ind w:left="427" w:hanging="360"/>
      </w:pPr>
      <w:rPr>
        <w:rFonts w:ascii="Courier New" w:hAnsi="Courier New" w:cs="Courier New" w:hint="default"/>
      </w:rPr>
    </w:lvl>
    <w:lvl w:ilvl="2" w:tplc="04100005" w:tentative="1">
      <w:start w:val="1"/>
      <w:numFmt w:val="bullet"/>
      <w:lvlText w:val=""/>
      <w:lvlJc w:val="left"/>
      <w:pPr>
        <w:ind w:left="1147" w:hanging="360"/>
      </w:pPr>
      <w:rPr>
        <w:rFonts w:ascii="Wingdings" w:hAnsi="Wingdings" w:hint="default"/>
      </w:rPr>
    </w:lvl>
    <w:lvl w:ilvl="3" w:tplc="04100001" w:tentative="1">
      <w:start w:val="1"/>
      <w:numFmt w:val="bullet"/>
      <w:lvlText w:val=""/>
      <w:lvlJc w:val="left"/>
      <w:pPr>
        <w:ind w:left="1867" w:hanging="360"/>
      </w:pPr>
      <w:rPr>
        <w:rFonts w:ascii="Symbol" w:hAnsi="Symbol" w:hint="default"/>
      </w:rPr>
    </w:lvl>
    <w:lvl w:ilvl="4" w:tplc="04100003" w:tentative="1">
      <w:start w:val="1"/>
      <w:numFmt w:val="bullet"/>
      <w:lvlText w:val="o"/>
      <w:lvlJc w:val="left"/>
      <w:pPr>
        <w:ind w:left="2587" w:hanging="360"/>
      </w:pPr>
      <w:rPr>
        <w:rFonts w:ascii="Courier New" w:hAnsi="Courier New" w:cs="Courier New" w:hint="default"/>
      </w:rPr>
    </w:lvl>
    <w:lvl w:ilvl="5" w:tplc="04100005" w:tentative="1">
      <w:start w:val="1"/>
      <w:numFmt w:val="bullet"/>
      <w:lvlText w:val=""/>
      <w:lvlJc w:val="left"/>
      <w:pPr>
        <w:ind w:left="3307" w:hanging="360"/>
      </w:pPr>
      <w:rPr>
        <w:rFonts w:ascii="Wingdings" w:hAnsi="Wingdings" w:hint="default"/>
      </w:rPr>
    </w:lvl>
    <w:lvl w:ilvl="6" w:tplc="04100001" w:tentative="1">
      <w:start w:val="1"/>
      <w:numFmt w:val="bullet"/>
      <w:lvlText w:val=""/>
      <w:lvlJc w:val="left"/>
      <w:pPr>
        <w:ind w:left="4027" w:hanging="360"/>
      </w:pPr>
      <w:rPr>
        <w:rFonts w:ascii="Symbol" w:hAnsi="Symbol" w:hint="default"/>
      </w:rPr>
    </w:lvl>
    <w:lvl w:ilvl="7" w:tplc="04100003" w:tentative="1">
      <w:start w:val="1"/>
      <w:numFmt w:val="bullet"/>
      <w:lvlText w:val="o"/>
      <w:lvlJc w:val="left"/>
      <w:pPr>
        <w:ind w:left="4747" w:hanging="360"/>
      </w:pPr>
      <w:rPr>
        <w:rFonts w:ascii="Courier New" w:hAnsi="Courier New" w:cs="Courier New" w:hint="default"/>
      </w:rPr>
    </w:lvl>
    <w:lvl w:ilvl="8" w:tplc="04100005" w:tentative="1">
      <w:start w:val="1"/>
      <w:numFmt w:val="bullet"/>
      <w:lvlText w:val=""/>
      <w:lvlJc w:val="left"/>
      <w:pPr>
        <w:ind w:left="5467" w:hanging="360"/>
      </w:pPr>
      <w:rPr>
        <w:rFonts w:ascii="Wingdings" w:hAnsi="Wingdings" w:hint="default"/>
      </w:rPr>
    </w:lvl>
  </w:abstractNum>
  <w:num w:numId="1">
    <w:abstractNumId w:val="27"/>
  </w:num>
  <w:num w:numId="2">
    <w:abstractNumId w:val="19"/>
  </w:num>
  <w:num w:numId="3">
    <w:abstractNumId w:val="7"/>
  </w:num>
  <w:num w:numId="4">
    <w:abstractNumId w:val="26"/>
  </w:num>
  <w:num w:numId="5">
    <w:abstractNumId w:val="2"/>
  </w:num>
  <w:num w:numId="6">
    <w:abstractNumId w:val="35"/>
  </w:num>
  <w:num w:numId="7">
    <w:abstractNumId w:val="11"/>
  </w:num>
  <w:num w:numId="8">
    <w:abstractNumId w:val="36"/>
  </w:num>
  <w:num w:numId="9">
    <w:abstractNumId w:val="31"/>
  </w:num>
  <w:num w:numId="10">
    <w:abstractNumId w:val="0"/>
  </w:num>
  <w:num w:numId="11">
    <w:abstractNumId w:val="16"/>
  </w:num>
  <w:num w:numId="12">
    <w:abstractNumId w:val="21"/>
  </w:num>
  <w:num w:numId="13">
    <w:abstractNumId w:val="33"/>
  </w:num>
  <w:num w:numId="14">
    <w:abstractNumId w:val="20"/>
  </w:num>
  <w:num w:numId="15">
    <w:abstractNumId w:val="35"/>
  </w:num>
  <w:num w:numId="16">
    <w:abstractNumId w:val="25"/>
  </w:num>
  <w:num w:numId="17">
    <w:abstractNumId w:val="17"/>
  </w:num>
  <w:num w:numId="18">
    <w:abstractNumId w:val="28"/>
  </w:num>
  <w:num w:numId="19">
    <w:abstractNumId w:val="10"/>
  </w:num>
  <w:num w:numId="20">
    <w:abstractNumId w:val="9"/>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2"/>
  </w:num>
  <w:num w:numId="24">
    <w:abstractNumId w:val="30"/>
  </w:num>
  <w:num w:numId="25">
    <w:abstractNumId w:val="15"/>
  </w:num>
  <w:num w:numId="26">
    <w:abstractNumId w:val="29"/>
  </w:num>
  <w:num w:numId="27">
    <w:abstractNumId w:val="18"/>
  </w:num>
  <w:num w:numId="28">
    <w:abstractNumId w:val="8"/>
  </w:num>
  <w:num w:numId="29">
    <w:abstractNumId w:val="5"/>
  </w:num>
  <w:num w:numId="30">
    <w:abstractNumId w:val="32"/>
  </w:num>
  <w:num w:numId="31">
    <w:abstractNumId w:val="1"/>
  </w:num>
  <w:num w:numId="32">
    <w:abstractNumId w:val="34"/>
  </w:num>
  <w:num w:numId="33">
    <w:abstractNumId w:val="13"/>
  </w:num>
  <w:num w:numId="34">
    <w:abstractNumId w:val="23"/>
  </w:num>
  <w:num w:numId="35">
    <w:abstractNumId w:val="24"/>
  </w:num>
  <w:num w:numId="36">
    <w:abstractNumId w:val="4"/>
  </w:num>
  <w:num w:numId="37">
    <w:abstractNumId w:val="3"/>
  </w:num>
  <w:num w:numId="3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a">
    <w15:presenceInfo w15:providerId="None" w15:userId="maria"/>
  </w15:person>
  <w15:person w15:author="Calvi, Gianluigi">
    <w15:presenceInfo w15:providerId="AD" w15:userId="S-1-5-21-2094927150-201071529-617630493-7277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F2F"/>
    <w:rsid w:val="000249F1"/>
    <w:rsid w:val="00042466"/>
    <w:rsid w:val="00043975"/>
    <w:rsid w:val="000908EC"/>
    <w:rsid w:val="000E7D93"/>
    <w:rsid w:val="000F37F5"/>
    <w:rsid w:val="000F5124"/>
    <w:rsid w:val="00124FAD"/>
    <w:rsid w:val="0012557D"/>
    <w:rsid w:val="0015271C"/>
    <w:rsid w:val="00166F18"/>
    <w:rsid w:val="001A4186"/>
    <w:rsid w:val="001A5907"/>
    <w:rsid w:val="001B19BE"/>
    <w:rsid w:val="001C7F8A"/>
    <w:rsid w:val="001E1C7C"/>
    <w:rsid w:val="002103AC"/>
    <w:rsid w:val="00222D9A"/>
    <w:rsid w:val="002337B2"/>
    <w:rsid w:val="002865D0"/>
    <w:rsid w:val="00295C27"/>
    <w:rsid w:val="002F2939"/>
    <w:rsid w:val="00320572"/>
    <w:rsid w:val="00376F2F"/>
    <w:rsid w:val="003A47CF"/>
    <w:rsid w:val="003F2BB5"/>
    <w:rsid w:val="004247F5"/>
    <w:rsid w:val="004273BC"/>
    <w:rsid w:val="00445DBC"/>
    <w:rsid w:val="004E7589"/>
    <w:rsid w:val="00513F42"/>
    <w:rsid w:val="00517052"/>
    <w:rsid w:val="00526041"/>
    <w:rsid w:val="00550F23"/>
    <w:rsid w:val="00552457"/>
    <w:rsid w:val="005A61F3"/>
    <w:rsid w:val="005C3FD7"/>
    <w:rsid w:val="005C58A5"/>
    <w:rsid w:val="00637DE4"/>
    <w:rsid w:val="006837A9"/>
    <w:rsid w:val="006C3ABC"/>
    <w:rsid w:val="006D3CF5"/>
    <w:rsid w:val="0074569C"/>
    <w:rsid w:val="00774C69"/>
    <w:rsid w:val="007952E0"/>
    <w:rsid w:val="00815FDF"/>
    <w:rsid w:val="00911FA7"/>
    <w:rsid w:val="00933541"/>
    <w:rsid w:val="00933AC7"/>
    <w:rsid w:val="00966CDB"/>
    <w:rsid w:val="009B19BA"/>
    <w:rsid w:val="009C04F8"/>
    <w:rsid w:val="00A24DBD"/>
    <w:rsid w:val="00A25A6A"/>
    <w:rsid w:val="00A42F9F"/>
    <w:rsid w:val="00A50876"/>
    <w:rsid w:val="00A95CD9"/>
    <w:rsid w:val="00AA1501"/>
    <w:rsid w:val="00AD3D60"/>
    <w:rsid w:val="00B05726"/>
    <w:rsid w:val="00B13785"/>
    <w:rsid w:val="00B20E4A"/>
    <w:rsid w:val="00B23033"/>
    <w:rsid w:val="00B735AD"/>
    <w:rsid w:val="00B82929"/>
    <w:rsid w:val="00BA4B9E"/>
    <w:rsid w:val="00BB601D"/>
    <w:rsid w:val="00BC4124"/>
    <w:rsid w:val="00BC67EE"/>
    <w:rsid w:val="00CE5D44"/>
    <w:rsid w:val="00D17077"/>
    <w:rsid w:val="00D34640"/>
    <w:rsid w:val="00D41C8C"/>
    <w:rsid w:val="00D91F15"/>
    <w:rsid w:val="00D95EF6"/>
    <w:rsid w:val="00DB32AF"/>
    <w:rsid w:val="00DC4824"/>
    <w:rsid w:val="00DC6F13"/>
    <w:rsid w:val="00DD5AAB"/>
    <w:rsid w:val="00DF5BF4"/>
    <w:rsid w:val="00E047A4"/>
    <w:rsid w:val="00E06A3F"/>
    <w:rsid w:val="00E258D8"/>
    <w:rsid w:val="00E821BA"/>
    <w:rsid w:val="00E8251B"/>
    <w:rsid w:val="00EA1B42"/>
    <w:rsid w:val="00EB7C79"/>
    <w:rsid w:val="00F043BF"/>
    <w:rsid w:val="00F21798"/>
    <w:rsid w:val="00F718E5"/>
    <w:rsid w:val="00FB63F6"/>
    <w:rsid w:val="00FF28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0F127F"/>
  <w15:docId w15:val="{BAC5ED7B-AD05-4FC0-8BB1-E304AEBD7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A4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24FAD"/>
    <w:pPr>
      <w:ind w:left="720"/>
      <w:contextualSpacing/>
    </w:pPr>
  </w:style>
  <w:style w:type="paragraph" w:styleId="Testonotaapidipagina">
    <w:name w:val="footnote text"/>
    <w:basedOn w:val="Normale"/>
    <w:link w:val="TestonotaapidipaginaCarattere"/>
    <w:uiPriority w:val="99"/>
    <w:semiHidden/>
    <w:unhideWhenUsed/>
    <w:rsid w:val="00124FA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24FAD"/>
    <w:rPr>
      <w:sz w:val="20"/>
      <w:szCs w:val="20"/>
    </w:rPr>
  </w:style>
  <w:style w:type="character" w:styleId="Rimandonotaapidipagina">
    <w:name w:val="footnote reference"/>
    <w:basedOn w:val="Carpredefinitoparagrafo"/>
    <w:uiPriority w:val="99"/>
    <w:semiHidden/>
    <w:unhideWhenUsed/>
    <w:rsid w:val="00124FAD"/>
    <w:rPr>
      <w:vertAlign w:val="superscript"/>
    </w:rPr>
  </w:style>
  <w:style w:type="table" w:customStyle="1" w:styleId="TableGrid">
    <w:name w:val="TableGrid"/>
    <w:rsid w:val="00552457"/>
    <w:pPr>
      <w:spacing w:after="0" w:line="240" w:lineRule="auto"/>
    </w:pPr>
    <w:rPr>
      <w:rFonts w:eastAsiaTheme="minorEastAsia"/>
      <w:lang w:eastAsia="it-IT"/>
    </w:rPr>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F043BF"/>
    <w:rPr>
      <w:sz w:val="16"/>
      <w:szCs w:val="16"/>
    </w:rPr>
  </w:style>
  <w:style w:type="paragraph" w:styleId="Testocommento">
    <w:name w:val="annotation text"/>
    <w:basedOn w:val="Normale"/>
    <w:link w:val="TestocommentoCarattere"/>
    <w:uiPriority w:val="99"/>
    <w:semiHidden/>
    <w:unhideWhenUsed/>
    <w:rsid w:val="00F043B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043BF"/>
    <w:rPr>
      <w:sz w:val="20"/>
      <w:szCs w:val="20"/>
    </w:rPr>
  </w:style>
  <w:style w:type="paragraph" w:styleId="Soggettocommento">
    <w:name w:val="annotation subject"/>
    <w:basedOn w:val="Testocommento"/>
    <w:next w:val="Testocommento"/>
    <w:link w:val="SoggettocommentoCarattere"/>
    <w:uiPriority w:val="99"/>
    <w:semiHidden/>
    <w:unhideWhenUsed/>
    <w:rsid w:val="00F043BF"/>
    <w:rPr>
      <w:b/>
      <w:bCs/>
    </w:rPr>
  </w:style>
  <w:style w:type="character" w:customStyle="1" w:styleId="SoggettocommentoCarattere">
    <w:name w:val="Soggetto commento Carattere"/>
    <w:basedOn w:val="TestocommentoCarattere"/>
    <w:link w:val="Soggettocommento"/>
    <w:uiPriority w:val="99"/>
    <w:semiHidden/>
    <w:rsid w:val="00F043BF"/>
    <w:rPr>
      <w:b/>
      <w:bCs/>
      <w:sz w:val="20"/>
      <w:szCs w:val="20"/>
    </w:rPr>
  </w:style>
  <w:style w:type="paragraph" w:styleId="Testofumetto">
    <w:name w:val="Balloon Text"/>
    <w:basedOn w:val="Normale"/>
    <w:link w:val="TestofumettoCarattere"/>
    <w:uiPriority w:val="99"/>
    <w:semiHidden/>
    <w:unhideWhenUsed/>
    <w:rsid w:val="00F043B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43BF"/>
    <w:rPr>
      <w:rFonts w:ascii="Segoe UI" w:hAnsi="Segoe UI" w:cs="Segoe UI"/>
      <w:sz w:val="18"/>
      <w:szCs w:val="18"/>
    </w:rPr>
  </w:style>
  <w:style w:type="paragraph" w:styleId="Intestazione">
    <w:name w:val="header"/>
    <w:basedOn w:val="Normale"/>
    <w:link w:val="IntestazioneCarattere"/>
    <w:uiPriority w:val="99"/>
    <w:unhideWhenUsed/>
    <w:rsid w:val="0074569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4569C"/>
  </w:style>
  <w:style w:type="paragraph" w:styleId="Pidipagina">
    <w:name w:val="footer"/>
    <w:basedOn w:val="Normale"/>
    <w:link w:val="PidipaginaCarattere"/>
    <w:uiPriority w:val="99"/>
    <w:unhideWhenUsed/>
    <w:rsid w:val="0074569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45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09128">
      <w:bodyDiv w:val="1"/>
      <w:marLeft w:val="0"/>
      <w:marRight w:val="0"/>
      <w:marTop w:val="0"/>
      <w:marBottom w:val="0"/>
      <w:divBdr>
        <w:top w:val="none" w:sz="0" w:space="0" w:color="auto"/>
        <w:left w:val="none" w:sz="0" w:space="0" w:color="auto"/>
        <w:bottom w:val="none" w:sz="0" w:space="0" w:color="auto"/>
        <w:right w:val="none" w:sz="0" w:space="0" w:color="auto"/>
      </w:divBdr>
    </w:div>
    <w:div w:id="46149802">
      <w:bodyDiv w:val="1"/>
      <w:marLeft w:val="0"/>
      <w:marRight w:val="0"/>
      <w:marTop w:val="0"/>
      <w:marBottom w:val="0"/>
      <w:divBdr>
        <w:top w:val="none" w:sz="0" w:space="0" w:color="auto"/>
        <w:left w:val="none" w:sz="0" w:space="0" w:color="auto"/>
        <w:bottom w:val="none" w:sz="0" w:space="0" w:color="auto"/>
        <w:right w:val="none" w:sz="0" w:space="0" w:color="auto"/>
      </w:divBdr>
    </w:div>
    <w:div w:id="220021866">
      <w:bodyDiv w:val="1"/>
      <w:marLeft w:val="0"/>
      <w:marRight w:val="0"/>
      <w:marTop w:val="0"/>
      <w:marBottom w:val="0"/>
      <w:divBdr>
        <w:top w:val="none" w:sz="0" w:space="0" w:color="auto"/>
        <w:left w:val="none" w:sz="0" w:space="0" w:color="auto"/>
        <w:bottom w:val="none" w:sz="0" w:space="0" w:color="auto"/>
        <w:right w:val="none" w:sz="0" w:space="0" w:color="auto"/>
      </w:divBdr>
    </w:div>
    <w:div w:id="257376535">
      <w:bodyDiv w:val="1"/>
      <w:marLeft w:val="0"/>
      <w:marRight w:val="0"/>
      <w:marTop w:val="0"/>
      <w:marBottom w:val="0"/>
      <w:divBdr>
        <w:top w:val="none" w:sz="0" w:space="0" w:color="auto"/>
        <w:left w:val="none" w:sz="0" w:space="0" w:color="auto"/>
        <w:bottom w:val="none" w:sz="0" w:space="0" w:color="auto"/>
        <w:right w:val="none" w:sz="0" w:space="0" w:color="auto"/>
      </w:divBdr>
    </w:div>
    <w:div w:id="259068073">
      <w:bodyDiv w:val="1"/>
      <w:marLeft w:val="0"/>
      <w:marRight w:val="0"/>
      <w:marTop w:val="0"/>
      <w:marBottom w:val="0"/>
      <w:divBdr>
        <w:top w:val="none" w:sz="0" w:space="0" w:color="auto"/>
        <w:left w:val="none" w:sz="0" w:space="0" w:color="auto"/>
        <w:bottom w:val="none" w:sz="0" w:space="0" w:color="auto"/>
        <w:right w:val="none" w:sz="0" w:space="0" w:color="auto"/>
      </w:divBdr>
    </w:div>
    <w:div w:id="268703555">
      <w:bodyDiv w:val="1"/>
      <w:marLeft w:val="0"/>
      <w:marRight w:val="0"/>
      <w:marTop w:val="0"/>
      <w:marBottom w:val="0"/>
      <w:divBdr>
        <w:top w:val="none" w:sz="0" w:space="0" w:color="auto"/>
        <w:left w:val="none" w:sz="0" w:space="0" w:color="auto"/>
        <w:bottom w:val="none" w:sz="0" w:space="0" w:color="auto"/>
        <w:right w:val="none" w:sz="0" w:space="0" w:color="auto"/>
      </w:divBdr>
    </w:div>
    <w:div w:id="397284011">
      <w:bodyDiv w:val="1"/>
      <w:marLeft w:val="0"/>
      <w:marRight w:val="0"/>
      <w:marTop w:val="0"/>
      <w:marBottom w:val="0"/>
      <w:divBdr>
        <w:top w:val="none" w:sz="0" w:space="0" w:color="auto"/>
        <w:left w:val="none" w:sz="0" w:space="0" w:color="auto"/>
        <w:bottom w:val="none" w:sz="0" w:space="0" w:color="auto"/>
        <w:right w:val="none" w:sz="0" w:space="0" w:color="auto"/>
      </w:divBdr>
    </w:div>
    <w:div w:id="445125696">
      <w:bodyDiv w:val="1"/>
      <w:marLeft w:val="0"/>
      <w:marRight w:val="0"/>
      <w:marTop w:val="0"/>
      <w:marBottom w:val="0"/>
      <w:divBdr>
        <w:top w:val="none" w:sz="0" w:space="0" w:color="auto"/>
        <w:left w:val="none" w:sz="0" w:space="0" w:color="auto"/>
        <w:bottom w:val="none" w:sz="0" w:space="0" w:color="auto"/>
        <w:right w:val="none" w:sz="0" w:space="0" w:color="auto"/>
      </w:divBdr>
    </w:div>
    <w:div w:id="461189071">
      <w:bodyDiv w:val="1"/>
      <w:marLeft w:val="0"/>
      <w:marRight w:val="0"/>
      <w:marTop w:val="0"/>
      <w:marBottom w:val="0"/>
      <w:divBdr>
        <w:top w:val="none" w:sz="0" w:space="0" w:color="auto"/>
        <w:left w:val="none" w:sz="0" w:space="0" w:color="auto"/>
        <w:bottom w:val="none" w:sz="0" w:space="0" w:color="auto"/>
        <w:right w:val="none" w:sz="0" w:space="0" w:color="auto"/>
      </w:divBdr>
    </w:div>
    <w:div w:id="490869869">
      <w:bodyDiv w:val="1"/>
      <w:marLeft w:val="0"/>
      <w:marRight w:val="0"/>
      <w:marTop w:val="0"/>
      <w:marBottom w:val="0"/>
      <w:divBdr>
        <w:top w:val="none" w:sz="0" w:space="0" w:color="auto"/>
        <w:left w:val="none" w:sz="0" w:space="0" w:color="auto"/>
        <w:bottom w:val="none" w:sz="0" w:space="0" w:color="auto"/>
        <w:right w:val="none" w:sz="0" w:space="0" w:color="auto"/>
      </w:divBdr>
    </w:div>
    <w:div w:id="534467197">
      <w:bodyDiv w:val="1"/>
      <w:marLeft w:val="0"/>
      <w:marRight w:val="0"/>
      <w:marTop w:val="0"/>
      <w:marBottom w:val="0"/>
      <w:divBdr>
        <w:top w:val="none" w:sz="0" w:space="0" w:color="auto"/>
        <w:left w:val="none" w:sz="0" w:space="0" w:color="auto"/>
        <w:bottom w:val="none" w:sz="0" w:space="0" w:color="auto"/>
        <w:right w:val="none" w:sz="0" w:space="0" w:color="auto"/>
      </w:divBdr>
    </w:div>
    <w:div w:id="566036778">
      <w:bodyDiv w:val="1"/>
      <w:marLeft w:val="0"/>
      <w:marRight w:val="0"/>
      <w:marTop w:val="0"/>
      <w:marBottom w:val="0"/>
      <w:divBdr>
        <w:top w:val="none" w:sz="0" w:space="0" w:color="auto"/>
        <w:left w:val="none" w:sz="0" w:space="0" w:color="auto"/>
        <w:bottom w:val="none" w:sz="0" w:space="0" w:color="auto"/>
        <w:right w:val="none" w:sz="0" w:space="0" w:color="auto"/>
      </w:divBdr>
    </w:div>
    <w:div w:id="583075367">
      <w:bodyDiv w:val="1"/>
      <w:marLeft w:val="0"/>
      <w:marRight w:val="0"/>
      <w:marTop w:val="0"/>
      <w:marBottom w:val="0"/>
      <w:divBdr>
        <w:top w:val="none" w:sz="0" w:space="0" w:color="auto"/>
        <w:left w:val="none" w:sz="0" w:space="0" w:color="auto"/>
        <w:bottom w:val="none" w:sz="0" w:space="0" w:color="auto"/>
        <w:right w:val="none" w:sz="0" w:space="0" w:color="auto"/>
      </w:divBdr>
    </w:div>
    <w:div w:id="601305017">
      <w:bodyDiv w:val="1"/>
      <w:marLeft w:val="0"/>
      <w:marRight w:val="0"/>
      <w:marTop w:val="0"/>
      <w:marBottom w:val="0"/>
      <w:divBdr>
        <w:top w:val="none" w:sz="0" w:space="0" w:color="auto"/>
        <w:left w:val="none" w:sz="0" w:space="0" w:color="auto"/>
        <w:bottom w:val="none" w:sz="0" w:space="0" w:color="auto"/>
        <w:right w:val="none" w:sz="0" w:space="0" w:color="auto"/>
      </w:divBdr>
    </w:div>
    <w:div w:id="626542597">
      <w:bodyDiv w:val="1"/>
      <w:marLeft w:val="0"/>
      <w:marRight w:val="0"/>
      <w:marTop w:val="0"/>
      <w:marBottom w:val="0"/>
      <w:divBdr>
        <w:top w:val="none" w:sz="0" w:space="0" w:color="auto"/>
        <w:left w:val="none" w:sz="0" w:space="0" w:color="auto"/>
        <w:bottom w:val="none" w:sz="0" w:space="0" w:color="auto"/>
        <w:right w:val="none" w:sz="0" w:space="0" w:color="auto"/>
      </w:divBdr>
    </w:div>
    <w:div w:id="627705298">
      <w:bodyDiv w:val="1"/>
      <w:marLeft w:val="0"/>
      <w:marRight w:val="0"/>
      <w:marTop w:val="0"/>
      <w:marBottom w:val="0"/>
      <w:divBdr>
        <w:top w:val="none" w:sz="0" w:space="0" w:color="auto"/>
        <w:left w:val="none" w:sz="0" w:space="0" w:color="auto"/>
        <w:bottom w:val="none" w:sz="0" w:space="0" w:color="auto"/>
        <w:right w:val="none" w:sz="0" w:space="0" w:color="auto"/>
      </w:divBdr>
    </w:div>
    <w:div w:id="707491312">
      <w:bodyDiv w:val="1"/>
      <w:marLeft w:val="0"/>
      <w:marRight w:val="0"/>
      <w:marTop w:val="0"/>
      <w:marBottom w:val="0"/>
      <w:divBdr>
        <w:top w:val="none" w:sz="0" w:space="0" w:color="auto"/>
        <w:left w:val="none" w:sz="0" w:space="0" w:color="auto"/>
        <w:bottom w:val="none" w:sz="0" w:space="0" w:color="auto"/>
        <w:right w:val="none" w:sz="0" w:space="0" w:color="auto"/>
      </w:divBdr>
    </w:div>
    <w:div w:id="728768528">
      <w:bodyDiv w:val="1"/>
      <w:marLeft w:val="0"/>
      <w:marRight w:val="0"/>
      <w:marTop w:val="0"/>
      <w:marBottom w:val="0"/>
      <w:divBdr>
        <w:top w:val="none" w:sz="0" w:space="0" w:color="auto"/>
        <w:left w:val="none" w:sz="0" w:space="0" w:color="auto"/>
        <w:bottom w:val="none" w:sz="0" w:space="0" w:color="auto"/>
        <w:right w:val="none" w:sz="0" w:space="0" w:color="auto"/>
      </w:divBdr>
    </w:div>
    <w:div w:id="737292212">
      <w:bodyDiv w:val="1"/>
      <w:marLeft w:val="0"/>
      <w:marRight w:val="0"/>
      <w:marTop w:val="0"/>
      <w:marBottom w:val="0"/>
      <w:divBdr>
        <w:top w:val="none" w:sz="0" w:space="0" w:color="auto"/>
        <w:left w:val="none" w:sz="0" w:space="0" w:color="auto"/>
        <w:bottom w:val="none" w:sz="0" w:space="0" w:color="auto"/>
        <w:right w:val="none" w:sz="0" w:space="0" w:color="auto"/>
      </w:divBdr>
    </w:div>
    <w:div w:id="766075782">
      <w:bodyDiv w:val="1"/>
      <w:marLeft w:val="0"/>
      <w:marRight w:val="0"/>
      <w:marTop w:val="0"/>
      <w:marBottom w:val="0"/>
      <w:divBdr>
        <w:top w:val="none" w:sz="0" w:space="0" w:color="auto"/>
        <w:left w:val="none" w:sz="0" w:space="0" w:color="auto"/>
        <w:bottom w:val="none" w:sz="0" w:space="0" w:color="auto"/>
        <w:right w:val="none" w:sz="0" w:space="0" w:color="auto"/>
      </w:divBdr>
    </w:div>
    <w:div w:id="854657946">
      <w:bodyDiv w:val="1"/>
      <w:marLeft w:val="0"/>
      <w:marRight w:val="0"/>
      <w:marTop w:val="0"/>
      <w:marBottom w:val="0"/>
      <w:divBdr>
        <w:top w:val="none" w:sz="0" w:space="0" w:color="auto"/>
        <w:left w:val="none" w:sz="0" w:space="0" w:color="auto"/>
        <w:bottom w:val="none" w:sz="0" w:space="0" w:color="auto"/>
        <w:right w:val="none" w:sz="0" w:space="0" w:color="auto"/>
      </w:divBdr>
    </w:div>
    <w:div w:id="876117255">
      <w:bodyDiv w:val="1"/>
      <w:marLeft w:val="0"/>
      <w:marRight w:val="0"/>
      <w:marTop w:val="0"/>
      <w:marBottom w:val="0"/>
      <w:divBdr>
        <w:top w:val="none" w:sz="0" w:space="0" w:color="auto"/>
        <w:left w:val="none" w:sz="0" w:space="0" w:color="auto"/>
        <w:bottom w:val="none" w:sz="0" w:space="0" w:color="auto"/>
        <w:right w:val="none" w:sz="0" w:space="0" w:color="auto"/>
      </w:divBdr>
    </w:div>
    <w:div w:id="894510079">
      <w:bodyDiv w:val="1"/>
      <w:marLeft w:val="0"/>
      <w:marRight w:val="0"/>
      <w:marTop w:val="0"/>
      <w:marBottom w:val="0"/>
      <w:divBdr>
        <w:top w:val="none" w:sz="0" w:space="0" w:color="auto"/>
        <w:left w:val="none" w:sz="0" w:space="0" w:color="auto"/>
        <w:bottom w:val="none" w:sz="0" w:space="0" w:color="auto"/>
        <w:right w:val="none" w:sz="0" w:space="0" w:color="auto"/>
      </w:divBdr>
    </w:div>
    <w:div w:id="919753810">
      <w:bodyDiv w:val="1"/>
      <w:marLeft w:val="0"/>
      <w:marRight w:val="0"/>
      <w:marTop w:val="0"/>
      <w:marBottom w:val="0"/>
      <w:divBdr>
        <w:top w:val="none" w:sz="0" w:space="0" w:color="auto"/>
        <w:left w:val="none" w:sz="0" w:space="0" w:color="auto"/>
        <w:bottom w:val="none" w:sz="0" w:space="0" w:color="auto"/>
        <w:right w:val="none" w:sz="0" w:space="0" w:color="auto"/>
      </w:divBdr>
    </w:div>
    <w:div w:id="974722475">
      <w:bodyDiv w:val="1"/>
      <w:marLeft w:val="0"/>
      <w:marRight w:val="0"/>
      <w:marTop w:val="0"/>
      <w:marBottom w:val="0"/>
      <w:divBdr>
        <w:top w:val="none" w:sz="0" w:space="0" w:color="auto"/>
        <w:left w:val="none" w:sz="0" w:space="0" w:color="auto"/>
        <w:bottom w:val="none" w:sz="0" w:space="0" w:color="auto"/>
        <w:right w:val="none" w:sz="0" w:space="0" w:color="auto"/>
      </w:divBdr>
    </w:div>
    <w:div w:id="980962217">
      <w:bodyDiv w:val="1"/>
      <w:marLeft w:val="0"/>
      <w:marRight w:val="0"/>
      <w:marTop w:val="0"/>
      <w:marBottom w:val="0"/>
      <w:divBdr>
        <w:top w:val="none" w:sz="0" w:space="0" w:color="auto"/>
        <w:left w:val="none" w:sz="0" w:space="0" w:color="auto"/>
        <w:bottom w:val="none" w:sz="0" w:space="0" w:color="auto"/>
        <w:right w:val="none" w:sz="0" w:space="0" w:color="auto"/>
      </w:divBdr>
    </w:div>
    <w:div w:id="981036312">
      <w:bodyDiv w:val="1"/>
      <w:marLeft w:val="0"/>
      <w:marRight w:val="0"/>
      <w:marTop w:val="0"/>
      <w:marBottom w:val="0"/>
      <w:divBdr>
        <w:top w:val="none" w:sz="0" w:space="0" w:color="auto"/>
        <w:left w:val="none" w:sz="0" w:space="0" w:color="auto"/>
        <w:bottom w:val="none" w:sz="0" w:space="0" w:color="auto"/>
        <w:right w:val="none" w:sz="0" w:space="0" w:color="auto"/>
      </w:divBdr>
    </w:div>
    <w:div w:id="996769040">
      <w:bodyDiv w:val="1"/>
      <w:marLeft w:val="0"/>
      <w:marRight w:val="0"/>
      <w:marTop w:val="0"/>
      <w:marBottom w:val="0"/>
      <w:divBdr>
        <w:top w:val="none" w:sz="0" w:space="0" w:color="auto"/>
        <w:left w:val="none" w:sz="0" w:space="0" w:color="auto"/>
        <w:bottom w:val="none" w:sz="0" w:space="0" w:color="auto"/>
        <w:right w:val="none" w:sz="0" w:space="0" w:color="auto"/>
      </w:divBdr>
    </w:div>
    <w:div w:id="1063724290">
      <w:bodyDiv w:val="1"/>
      <w:marLeft w:val="0"/>
      <w:marRight w:val="0"/>
      <w:marTop w:val="0"/>
      <w:marBottom w:val="0"/>
      <w:divBdr>
        <w:top w:val="none" w:sz="0" w:space="0" w:color="auto"/>
        <w:left w:val="none" w:sz="0" w:space="0" w:color="auto"/>
        <w:bottom w:val="none" w:sz="0" w:space="0" w:color="auto"/>
        <w:right w:val="none" w:sz="0" w:space="0" w:color="auto"/>
      </w:divBdr>
    </w:div>
    <w:div w:id="1068721353">
      <w:bodyDiv w:val="1"/>
      <w:marLeft w:val="0"/>
      <w:marRight w:val="0"/>
      <w:marTop w:val="0"/>
      <w:marBottom w:val="0"/>
      <w:divBdr>
        <w:top w:val="none" w:sz="0" w:space="0" w:color="auto"/>
        <w:left w:val="none" w:sz="0" w:space="0" w:color="auto"/>
        <w:bottom w:val="none" w:sz="0" w:space="0" w:color="auto"/>
        <w:right w:val="none" w:sz="0" w:space="0" w:color="auto"/>
      </w:divBdr>
    </w:div>
    <w:div w:id="1099326495">
      <w:bodyDiv w:val="1"/>
      <w:marLeft w:val="0"/>
      <w:marRight w:val="0"/>
      <w:marTop w:val="0"/>
      <w:marBottom w:val="0"/>
      <w:divBdr>
        <w:top w:val="none" w:sz="0" w:space="0" w:color="auto"/>
        <w:left w:val="none" w:sz="0" w:space="0" w:color="auto"/>
        <w:bottom w:val="none" w:sz="0" w:space="0" w:color="auto"/>
        <w:right w:val="none" w:sz="0" w:space="0" w:color="auto"/>
      </w:divBdr>
    </w:div>
    <w:div w:id="1178614328">
      <w:bodyDiv w:val="1"/>
      <w:marLeft w:val="0"/>
      <w:marRight w:val="0"/>
      <w:marTop w:val="0"/>
      <w:marBottom w:val="0"/>
      <w:divBdr>
        <w:top w:val="none" w:sz="0" w:space="0" w:color="auto"/>
        <w:left w:val="none" w:sz="0" w:space="0" w:color="auto"/>
        <w:bottom w:val="none" w:sz="0" w:space="0" w:color="auto"/>
        <w:right w:val="none" w:sz="0" w:space="0" w:color="auto"/>
      </w:divBdr>
    </w:div>
    <w:div w:id="1191649006">
      <w:bodyDiv w:val="1"/>
      <w:marLeft w:val="0"/>
      <w:marRight w:val="0"/>
      <w:marTop w:val="0"/>
      <w:marBottom w:val="0"/>
      <w:divBdr>
        <w:top w:val="none" w:sz="0" w:space="0" w:color="auto"/>
        <w:left w:val="none" w:sz="0" w:space="0" w:color="auto"/>
        <w:bottom w:val="none" w:sz="0" w:space="0" w:color="auto"/>
        <w:right w:val="none" w:sz="0" w:space="0" w:color="auto"/>
      </w:divBdr>
    </w:div>
    <w:div w:id="1295022289">
      <w:bodyDiv w:val="1"/>
      <w:marLeft w:val="0"/>
      <w:marRight w:val="0"/>
      <w:marTop w:val="0"/>
      <w:marBottom w:val="0"/>
      <w:divBdr>
        <w:top w:val="none" w:sz="0" w:space="0" w:color="auto"/>
        <w:left w:val="none" w:sz="0" w:space="0" w:color="auto"/>
        <w:bottom w:val="none" w:sz="0" w:space="0" w:color="auto"/>
        <w:right w:val="none" w:sz="0" w:space="0" w:color="auto"/>
      </w:divBdr>
    </w:div>
    <w:div w:id="1324432471">
      <w:bodyDiv w:val="1"/>
      <w:marLeft w:val="0"/>
      <w:marRight w:val="0"/>
      <w:marTop w:val="0"/>
      <w:marBottom w:val="0"/>
      <w:divBdr>
        <w:top w:val="none" w:sz="0" w:space="0" w:color="auto"/>
        <w:left w:val="none" w:sz="0" w:space="0" w:color="auto"/>
        <w:bottom w:val="none" w:sz="0" w:space="0" w:color="auto"/>
        <w:right w:val="none" w:sz="0" w:space="0" w:color="auto"/>
      </w:divBdr>
    </w:div>
    <w:div w:id="1359307647">
      <w:bodyDiv w:val="1"/>
      <w:marLeft w:val="0"/>
      <w:marRight w:val="0"/>
      <w:marTop w:val="0"/>
      <w:marBottom w:val="0"/>
      <w:divBdr>
        <w:top w:val="none" w:sz="0" w:space="0" w:color="auto"/>
        <w:left w:val="none" w:sz="0" w:space="0" w:color="auto"/>
        <w:bottom w:val="none" w:sz="0" w:space="0" w:color="auto"/>
        <w:right w:val="none" w:sz="0" w:space="0" w:color="auto"/>
      </w:divBdr>
    </w:div>
    <w:div w:id="1365058241">
      <w:bodyDiv w:val="1"/>
      <w:marLeft w:val="0"/>
      <w:marRight w:val="0"/>
      <w:marTop w:val="0"/>
      <w:marBottom w:val="0"/>
      <w:divBdr>
        <w:top w:val="none" w:sz="0" w:space="0" w:color="auto"/>
        <w:left w:val="none" w:sz="0" w:space="0" w:color="auto"/>
        <w:bottom w:val="none" w:sz="0" w:space="0" w:color="auto"/>
        <w:right w:val="none" w:sz="0" w:space="0" w:color="auto"/>
      </w:divBdr>
    </w:div>
    <w:div w:id="1367414129">
      <w:bodyDiv w:val="1"/>
      <w:marLeft w:val="0"/>
      <w:marRight w:val="0"/>
      <w:marTop w:val="0"/>
      <w:marBottom w:val="0"/>
      <w:divBdr>
        <w:top w:val="none" w:sz="0" w:space="0" w:color="auto"/>
        <w:left w:val="none" w:sz="0" w:space="0" w:color="auto"/>
        <w:bottom w:val="none" w:sz="0" w:space="0" w:color="auto"/>
        <w:right w:val="none" w:sz="0" w:space="0" w:color="auto"/>
      </w:divBdr>
    </w:div>
    <w:div w:id="1381787015">
      <w:bodyDiv w:val="1"/>
      <w:marLeft w:val="0"/>
      <w:marRight w:val="0"/>
      <w:marTop w:val="0"/>
      <w:marBottom w:val="0"/>
      <w:divBdr>
        <w:top w:val="none" w:sz="0" w:space="0" w:color="auto"/>
        <w:left w:val="none" w:sz="0" w:space="0" w:color="auto"/>
        <w:bottom w:val="none" w:sz="0" w:space="0" w:color="auto"/>
        <w:right w:val="none" w:sz="0" w:space="0" w:color="auto"/>
      </w:divBdr>
    </w:div>
    <w:div w:id="1400900173">
      <w:bodyDiv w:val="1"/>
      <w:marLeft w:val="0"/>
      <w:marRight w:val="0"/>
      <w:marTop w:val="0"/>
      <w:marBottom w:val="0"/>
      <w:divBdr>
        <w:top w:val="none" w:sz="0" w:space="0" w:color="auto"/>
        <w:left w:val="none" w:sz="0" w:space="0" w:color="auto"/>
        <w:bottom w:val="none" w:sz="0" w:space="0" w:color="auto"/>
        <w:right w:val="none" w:sz="0" w:space="0" w:color="auto"/>
      </w:divBdr>
    </w:div>
    <w:div w:id="1419668186">
      <w:bodyDiv w:val="1"/>
      <w:marLeft w:val="0"/>
      <w:marRight w:val="0"/>
      <w:marTop w:val="0"/>
      <w:marBottom w:val="0"/>
      <w:divBdr>
        <w:top w:val="none" w:sz="0" w:space="0" w:color="auto"/>
        <w:left w:val="none" w:sz="0" w:space="0" w:color="auto"/>
        <w:bottom w:val="none" w:sz="0" w:space="0" w:color="auto"/>
        <w:right w:val="none" w:sz="0" w:space="0" w:color="auto"/>
      </w:divBdr>
    </w:div>
    <w:div w:id="1425422179">
      <w:bodyDiv w:val="1"/>
      <w:marLeft w:val="0"/>
      <w:marRight w:val="0"/>
      <w:marTop w:val="0"/>
      <w:marBottom w:val="0"/>
      <w:divBdr>
        <w:top w:val="none" w:sz="0" w:space="0" w:color="auto"/>
        <w:left w:val="none" w:sz="0" w:space="0" w:color="auto"/>
        <w:bottom w:val="none" w:sz="0" w:space="0" w:color="auto"/>
        <w:right w:val="none" w:sz="0" w:space="0" w:color="auto"/>
      </w:divBdr>
    </w:div>
    <w:div w:id="1435899616">
      <w:bodyDiv w:val="1"/>
      <w:marLeft w:val="0"/>
      <w:marRight w:val="0"/>
      <w:marTop w:val="0"/>
      <w:marBottom w:val="0"/>
      <w:divBdr>
        <w:top w:val="none" w:sz="0" w:space="0" w:color="auto"/>
        <w:left w:val="none" w:sz="0" w:space="0" w:color="auto"/>
        <w:bottom w:val="none" w:sz="0" w:space="0" w:color="auto"/>
        <w:right w:val="none" w:sz="0" w:space="0" w:color="auto"/>
      </w:divBdr>
    </w:div>
    <w:div w:id="1470441235">
      <w:bodyDiv w:val="1"/>
      <w:marLeft w:val="0"/>
      <w:marRight w:val="0"/>
      <w:marTop w:val="0"/>
      <w:marBottom w:val="0"/>
      <w:divBdr>
        <w:top w:val="none" w:sz="0" w:space="0" w:color="auto"/>
        <w:left w:val="none" w:sz="0" w:space="0" w:color="auto"/>
        <w:bottom w:val="none" w:sz="0" w:space="0" w:color="auto"/>
        <w:right w:val="none" w:sz="0" w:space="0" w:color="auto"/>
      </w:divBdr>
    </w:div>
    <w:div w:id="1522819344">
      <w:bodyDiv w:val="1"/>
      <w:marLeft w:val="0"/>
      <w:marRight w:val="0"/>
      <w:marTop w:val="0"/>
      <w:marBottom w:val="0"/>
      <w:divBdr>
        <w:top w:val="none" w:sz="0" w:space="0" w:color="auto"/>
        <w:left w:val="none" w:sz="0" w:space="0" w:color="auto"/>
        <w:bottom w:val="none" w:sz="0" w:space="0" w:color="auto"/>
        <w:right w:val="none" w:sz="0" w:space="0" w:color="auto"/>
      </w:divBdr>
    </w:div>
    <w:div w:id="1572471698">
      <w:bodyDiv w:val="1"/>
      <w:marLeft w:val="0"/>
      <w:marRight w:val="0"/>
      <w:marTop w:val="0"/>
      <w:marBottom w:val="0"/>
      <w:divBdr>
        <w:top w:val="none" w:sz="0" w:space="0" w:color="auto"/>
        <w:left w:val="none" w:sz="0" w:space="0" w:color="auto"/>
        <w:bottom w:val="none" w:sz="0" w:space="0" w:color="auto"/>
        <w:right w:val="none" w:sz="0" w:space="0" w:color="auto"/>
      </w:divBdr>
    </w:div>
    <w:div w:id="1591547262">
      <w:bodyDiv w:val="1"/>
      <w:marLeft w:val="0"/>
      <w:marRight w:val="0"/>
      <w:marTop w:val="0"/>
      <w:marBottom w:val="0"/>
      <w:divBdr>
        <w:top w:val="none" w:sz="0" w:space="0" w:color="auto"/>
        <w:left w:val="none" w:sz="0" w:space="0" w:color="auto"/>
        <w:bottom w:val="none" w:sz="0" w:space="0" w:color="auto"/>
        <w:right w:val="none" w:sz="0" w:space="0" w:color="auto"/>
      </w:divBdr>
    </w:div>
    <w:div w:id="1602831990">
      <w:bodyDiv w:val="1"/>
      <w:marLeft w:val="0"/>
      <w:marRight w:val="0"/>
      <w:marTop w:val="0"/>
      <w:marBottom w:val="0"/>
      <w:divBdr>
        <w:top w:val="none" w:sz="0" w:space="0" w:color="auto"/>
        <w:left w:val="none" w:sz="0" w:space="0" w:color="auto"/>
        <w:bottom w:val="none" w:sz="0" w:space="0" w:color="auto"/>
        <w:right w:val="none" w:sz="0" w:space="0" w:color="auto"/>
      </w:divBdr>
    </w:div>
    <w:div w:id="1619869477">
      <w:bodyDiv w:val="1"/>
      <w:marLeft w:val="0"/>
      <w:marRight w:val="0"/>
      <w:marTop w:val="0"/>
      <w:marBottom w:val="0"/>
      <w:divBdr>
        <w:top w:val="none" w:sz="0" w:space="0" w:color="auto"/>
        <w:left w:val="none" w:sz="0" w:space="0" w:color="auto"/>
        <w:bottom w:val="none" w:sz="0" w:space="0" w:color="auto"/>
        <w:right w:val="none" w:sz="0" w:space="0" w:color="auto"/>
      </w:divBdr>
    </w:div>
    <w:div w:id="1732729759">
      <w:bodyDiv w:val="1"/>
      <w:marLeft w:val="0"/>
      <w:marRight w:val="0"/>
      <w:marTop w:val="0"/>
      <w:marBottom w:val="0"/>
      <w:divBdr>
        <w:top w:val="none" w:sz="0" w:space="0" w:color="auto"/>
        <w:left w:val="none" w:sz="0" w:space="0" w:color="auto"/>
        <w:bottom w:val="none" w:sz="0" w:space="0" w:color="auto"/>
        <w:right w:val="none" w:sz="0" w:space="0" w:color="auto"/>
      </w:divBdr>
    </w:div>
    <w:div w:id="1805656757">
      <w:bodyDiv w:val="1"/>
      <w:marLeft w:val="0"/>
      <w:marRight w:val="0"/>
      <w:marTop w:val="0"/>
      <w:marBottom w:val="0"/>
      <w:divBdr>
        <w:top w:val="none" w:sz="0" w:space="0" w:color="auto"/>
        <w:left w:val="none" w:sz="0" w:space="0" w:color="auto"/>
        <w:bottom w:val="none" w:sz="0" w:space="0" w:color="auto"/>
        <w:right w:val="none" w:sz="0" w:space="0" w:color="auto"/>
      </w:divBdr>
    </w:div>
    <w:div w:id="1846896776">
      <w:bodyDiv w:val="1"/>
      <w:marLeft w:val="0"/>
      <w:marRight w:val="0"/>
      <w:marTop w:val="0"/>
      <w:marBottom w:val="0"/>
      <w:divBdr>
        <w:top w:val="none" w:sz="0" w:space="0" w:color="auto"/>
        <w:left w:val="none" w:sz="0" w:space="0" w:color="auto"/>
        <w:bottom w:val="none" w:sz="0" w:space="0" w:color="auto"/>
        <w:right w:val="none" w:sz="0" w:space="0" w:color="auto"/>
      </w:divBdr>
    </w:div>
    <w:div w:id="1852791951">
      <w:bodyDiv w:val="1"/>
      <w:marLeft w:val="0"/>
      <w:marRight w:val="0"/>
      <w:marTop w:val="0"/>
      <w:marBottom w:val="0"/>
      <w:divBdr>
        <w:top w:val="none" w:sz="0" w:space="0" w:color="auto"/>
        <w:left w:val="none" w:sz="0" w:space="0" w:color="auto"/>
        <w:bottom w:val="none" w:sz="0" w:space="0" w:color="auto"/>
        <w:right w:val="none" w:sz="0" w:space="0" w:color="auto"/>
      </w:divBdr>
    </w:div>
    <w:div w:id="1890140369">
      <w:bodyDiv w:val="1"/>
      <w:marLeft w:val="0"/>
      <w:marRight w:val="0"/>
      <w:marTop w:val="0"/>
      <w:marBottom w:val="0"/>
      <w:divBdr>
        <w:top w:val="none" w:sz="0" w:space="0" w:color="auto"/>
        <w:left w:val="none" w:sz="0" w:space="0" w:color="auto"/>
        <w:bottom w:val="none" w:sz="0" w:space="0" w:color="auto"/>
        <w:right w:val="none" w:sz="0" w:space="0" w:color="auto"/>
      </w:divBdr>
    </w:div>
    <w:div w:id="1898055329">
      <w:bodyDiv w:val="1"/>
      <w:marLeft w:val="0"/>
      <w:marRight w:val="0"/>
      <w:marTop w:val="0"/>
      <w:marBottom w:val="0"/>
      <w:divBdr>
        <w:top w:val="none" w:sz="0" w:space="0" w:color="auto"/>
        <w:left w:val="none" w:sz="0" w:space="0" w:color="auto"/>
        <w:bottom w:val="none" w:sz="0" w:space="0" w:color="auto"/>
        <w:right w:val="none" w:sz="0" w:space="0" w:color="auto"/>
      </w:divBdr>
    </w:div>
    <w:div w:id="1939826193">
      <w:bodyDiv w:val="1"/>
      <w:marLeft w:val="0"/>
      <w:marRight w:val="0"/>
      <w:marTop w:val="0"/>
      <w:marBottom w:val="0"/>
      <w:divBdr>
        <w:top w:val="none" w:sz="0" w:space="0" w:color="auto"/>
        <w:left w:val="none" w:sz="0" w:space="0" w:color="auto"/>
        <w:bottom w:val="none" w:sz="0" w:space="0" w:color="auto"/>
        <w:right w:val="none" w:sz="0" w:space="0" w:color="auto"/>
      </w:divBdr>
    </w:div>
    <w:div w:id="1980845595">
      <w:bodyDiv w:val="1"/>
      <w:marLeft w:val="0"/>
      <w:marRight w:val="0"/>
      <w:marTop w:val="0"/>
      <w:marBottom w:val="0"/>
      <w:divBdr>
        <w:top w:val="none" w:sz="0" w:space="0" w:color="auto"/>
        <w:left w:val="none" w:sz="0" w:space="0" w:color="auto"/>
        <w:bottom w:val="none" w:sz="0" w:space="0" w:color="auto"/>
        <w:right w:val="none" w:sz="0" w:space="0" w:color="auto"/>
      </w:divBdr>
    </w:div>
    <w:div w:id="1986735222">
      <w:bodyDiv w:val="1"/>
      <w:marLeft w:val="0"/>
      <w:marRight w:val="0"/>
      <w:marTop w:val="0"/>
      <w:marBottom w:val="0"/>
      <w:divBdr>
        <w:top w:val="none" w:sz="0" w:space="0" w:color="auto"/>
        <w:left w:val="none" w:sz="0" w:space="0" w:color="auto"/>
        <w:bottom w:val="none" w:sz="0" w:space="0" w:color="auto"/>
        <w:right w:val="none" w:sz="0" w:space="0" w:color="auto"/>
      </w:divBdr>
    </w:div>
    <w:div w:id="2010982077">
      <w:bodyDiv w:val="1"/>
      <w:marLeft w:val="0"/>
      <w:marRight w:val="0"/>
      <w:marTop w:val="0"/>
      <w:marBottom w:val="0"/>
      <w:divBdr>
        <w:top w:val="none" w:sz="0" w:space="0" w:color="auto"/>
        <w:left w:val="none" w:sz="0" w:space="0" w:color="auto"/>
        <w:bottom w:val="none" w:sz="0" w:space="0" w:color="auto"/>
        <w:right w:val="none" w:sz="0" w:space="0" w:color="auto"/>
      </w:divBdr>
    </w:div>
    <w:div w:id="2050256663">
      <w:bodyDiv w:val="1"/>
      <w:marLeft w:val="0"/>
      <w:marRight w:val="0"/>
      <w:marTop w:val="0"/>
      <w:marBottom w:val="0"/>
      <w:divBdr>
        <w:top w:val="none" w:sz="0" w:space="0" w:color="auto"/>
        <w:left w:val="none" w:sz="0" w:space="0" w:color="auto"/>
        <w:bottom w:val="none" w:sz="0" w:space="0" w:color="auto"/>
        <w:right w:val="none" w:sz="0" w:space="0" w:color="auto"/>
      </w:divBdr>
    </w:div>
    <w:div w:id="2050832516">
      <w:bodyDiv w:val="1"/>
      <w:marLeft w:val="0"/>
      <w:marRight w:val="0"/>
      <w:marTop w:val="0"/>
      <w:marBottom w:val="0"/>
      <w:divBdr>
        <w:top w:val="none" w:sz="0" w:space="0" w:color="auto"/>
        <w:left w:val="none" w:sz="0" w:space="0" w:color="auto"/>
        <w:bottom w:val="none" w:sz="0" w:space="0" w:color="auto"/>
        <w:right w:val="none" w:sz="0" w:space="0" w:color="auto"/>
      </w:divBdr>
    </w:div>
    <w:div w:id="2064215513">
      <w:bodyDiv w:val="1"/>
      <w:marLeft w:val="0"/>
      <w:marRight w:val="0"/>
      <w:marTop w:val="0"/>
      <w:marBottom w:val="0"/>
      <w:divBdr>
        <w:top w:val="none" w:sz="0" w:space="0" w:color="auto"/>
        <w:left w:val="none" w:sz="0" w:space="0" w:color="auto"/>
        <w:bottom w:val="none" w:sz="0" w:space="0" w:color="auto"/>
        <w:right w:val="none" w:sz="0" w:space="0" w:color="auto"/>
      </w:divBdr>
    </w:div>
    <w:div w:id="2121096963">
      <w:bodyDiv w:val="1"/>
      <w:marLeft w:val="0"/>
      <w:marRight w:val="0"/>
      <w:marTop w:val="0"/>
      <w:marBottom w:val="0"/>
      <w:divBdr>
        <w:top w:val="none" w:sz="0" w:space="0" w:color="auto"/>
        <w:left w:val="none" w:sz="0" w:space="0" w:color="auto"/>
        <w:bottom w:val="none" w:sz="0" w:space="0" w:color="auto"/>
        <w:right w:val="none" w:sz="0" w:space="0" w:color="auto"/>
      </w:divBdr>
    </w:div>
    <w:div w:id="213112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43D88-366F-4A1E-9ED2-13DCA106A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1794</Words>
  <Characters>10231</Characters>
  <Application>Microsoft Office Word</Application>
  <DocSecurity>0</DocSecurity>
  <Lines>85</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Riccardo Maron</cp:lastModifiedBy>
  <cp:revision>3</cp:revision>
  <dcterms:created xsi:type="dcterms:W3CDTF">2021-04-27T17:26:00Z</dcterms:created>
  <dcterms:modified xsi:type="dcterms:W3CDTF">2021-04-27T17:28:00Z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2021-04-22T14:11:24Z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c0261a19-3e73-49d9-bd5e-2fb29b9fe673</vt:lpwstr>
  </property>
  <property fmtid="{D5CDD505-2E9C-101B-9397-08002B2CF9AE}" pid="8" name="MSIP_Label_ea60d57e-af5b-4752-ac57-3e4f28ca11dc_ContentBits">
    <vt:lpwstr>0</vt:lpwstr>
  </property>
</Properties>
</file>